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поверхностных теплообменников важное значение имеет выбор конструкции аппарата. При выборе конструкции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учитывать ряд требований, которым должен удовлетворить данный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лообменник. Эти требования зависят от конкретных условий протекания процесса теплообмена, к которым прежде всего следует отнести величину тепловой нагрузки аппарата, агрегатное состояние и физико-химические свойства теплоносителей (плотность, вязкость и др.), температуру и давл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аппарате, условия теплопереноса (гидродинамические режимы,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отношения между коэффициентами теплоотдачи по обе стороны стенки и др.), возможность создания чистого противотока, если температуры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носителей в процессе теплопереноса заметно изменяются, возможность загрязнения поверхностей теплообмена (если таковая существует, то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тельно, чтобы поверхность была доступной для периодической чистки) и др. Кроме того, теплообменник должен быть как можно более прост по устройству, компактен, с малой металлоемкостью и т.п. Конструкции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лообменника, который бы удовлетворял всем требованиям, нет. Поэтому в каждом конкретном случае теплообмена приходится ограничиваться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бором наиболее подходящей конструкции.</w:t>
      </w:r>
    </w:p>
    <w:p w:rsidR="00E52D7F" w:rsidRDefault="00E52D7F" w:rsidP="00503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высоких значений коэффициентов теплопередачи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теплообменник необходимо пропускать теплоносители с достаточно большими скоростями, обеспечивающими развитый турбулентный режим движения (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&gt;10000</w:t>
      </w:r>
      <w:r>
        <w:rPr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3" ShapeID="_x0000_i1025" DrawAspect="Content" ObjectID="_1434947907" r:id="rId9"/>
        </w:object>
      </w:r>
      <w:r>
        <w:rPr>
          <w:sz w:val="28"/>
          <w:szCs w:val="28"/>
        </w:rPr>
        <w:t>15000). Однако при этом возрастает гидравлическое сопротивление теплообменника. Из практических данных следует, что приемлемые значения коэффициентов теплопередачи можно получить при скоростях для жидкостей до 1,0</w:t>
      </w:r>
      <w:r>
        <w:rPr>
          <w:position w:val="-4"/>
          <w:sz w:val="28"/>
          <w:szCs w:val="28"/>
        </w:rPr>
        <w:object w:dxaOrig="220" w:dyaOrig="220">
          <v:shape id="_x0000_i1026" type="#_x0000_t75" style="width:11.25pt;height:11.25pt" o:ole="">
            <v:imagedata r:id="rId8" o:title=""/>
          </v:shape>
          <o:OLEObject Type="Embed" ProgID="Equation.3" ShapeID="_x0000_i1026" DrawAspect="Content" ObjectID="_1434947908" r:id="rId10"/>
        </w:object>
      </w:r>
      <w:r>
        <w:rPr>
          <w:sz w:val="28"/>
          <w:szCs w:val="28"/>
        </w:rPr>
        <w:t>2,5 м/с и для газов (паров) до 10</w:t>
      </w:r>
      <w:r>
        <w:rPr>
          <w:position w:val="-4"/>
          <w:sz w:val="28"/>
          <w:szCs w:val="28"/>
        </w:rPr>
        <w:object w:dxaOrig="220" w:dyaOrig="220">
          <v:shape id="_x0000_i1027" type="#_x0000_t75" style="width:11.25pt;height:11.25pt" o:ole="">
            <v:imagedata r:id="rId8" o:title=""/>
          </v:shape>
          <o:OLEObject Type="Embed" ProgID="Equation.3" ShapeID="_x0000_i1027" DrawAspect="Content" ObjectID="_1434947909" r:id="rId11"/>
        </w:object>
      </w:r>
      <w:r>
        <w:rPr>
          <w:sz w:val="28"/>
          <w:szCs w:val="28"/>
        </w:rPr>
        <w:t>25 м/с. Обычно в теплообменниках различных типов можно принимать скорости, которые рекомендуется при протекании жидкостей и газов в трубопров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и каналах.</w:t>
      </w:r>
    </w:p>
    <w:p w:rsidR="00E52D7F" w:rsidRDefault="00E52D7F" w:rsidP="00503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тепловых потерь в нагревательных теплообменниках более горячий (охлаждаемый) теплоноситель пропускают по трубам, а в холодильниках – наоборот, что способствует более интенсивному охла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дению за счет потерь теплоты в окружающую среду. Для уменьшения расхода энергии на перекачку нагреваемый теплоноситель следует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в нижнюю часть аппарата, а охлаждаемый в верхнюю. В этом случае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 плотностей теплоносителей в процессе теплообмена будет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естественному их движению.</w:t>
      </w:r>
    </w:p>
    <w:p w:rsidR="00E52D7F" w:rsidRDefault="00E52D7F" w:rsidP="00503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теплоноситель может выделять загрязнения, оседающие на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плопередающей поверхности, то такой теплоноситель направляют с той стороны этой поверхности, которую легче чистить.</w:t>
      </w: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Исходные данные</w:t>
      </w:r>
    </w:p>
    <w:p w:rsidR="00E52D7F" w:rsidRDefault="00E52D7F" w:rsidP="00503879">
      <w:pPr>
        <w:jc w:val="center"/>
        <w:rPr>
          <w:b/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конденсатор-холодильник ректификационной колонны для разделения смеси толуол и бутиловый спирт при следующих исходных данных: содержание низкокипящего компонента (НКК) в парах,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пающих в конденсатор-холодильник – 96% масс; их количество 19500 кг/час. Среднее давление в аппарате 1,2 атм=900мм.рт.ст. Холодный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лоноситель – вода.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numPr>
          <w:ilvl w:val="0"/>
          <w:numId w:val="3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Технологический расчет</w:t>
      </w:r>
    </w:p>
    <w:p w:rsidR="00E52D7F" w:rsidRDefault="00E52D7F" w:rsidP="00503879">
      <w:pPr>
        <w:rPr>
          <w:b/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расчет конденсатора-холодильника включает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 тепловой и гидравлический расчеты, в результате которых определяют необходимую поверхность теплообмена и основные размеры аппарата.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конденсатор-холодильник поступает с верха колонны насыщенный пар, который полностью конденсируется, и затем конденсат охлаждается до требуемой температуры. Расчет подобного аппарата необходимо вести с учетом двух зон, отличных по условиям теплообмена (зоны конденсации и зоны охлаждения). График распределения температур в конденсаторе-холодильнике показан на рис. 1.1.      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52D7F" w:rsidRDefault="00D945DD" w:rsidP="00503879">
      <w:pPr>
        <w:jc w:val="center"/>
        <w:rPr>
          <w:sz w:val="28"/>
          <w:szCs w:val="28"/>
        </w:rPr>
      </w:pPr>
      <w:r>
        <w:object w:dxaOrig="5114" w:dyaOrig="3854">
          <v:shape id="_x0000_i1028" type="#_x0000_t75" style="width:284.25pt;height:214.5pt" o:ole="">
            <v:imagedata r:id="rId12" o:title=""/>
          </v:shape>
          <o:OLEObject Type="Embed" ProgID="Visio.Drawing.6" ShapeID="_x0000_i1028" DrawAspect="Content" ObjectID="_1434947910" r:id="rId13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Рис 1.1. График температурного режима конденсатора-холодильника: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зона – зона конденсации;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зона – зона охлаждения конденсата;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- начальная и конечная температуры горячего теплоносителя,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конечная температура конденсации смеси,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– начальная и конечная температура холодного      теплонос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200" w:dyaOrig="240">
          <v:shape id="_x0000_i1029" type="#_x0000_t75" style="width:9.75pt;height:12pt" o:ole="">
            <v:imagedata r:id="rId14" o:title=""/>
          </v:shape>
          <o:OLEObject Type="Embed" ProgID="Equation.3" ShapeID="_x0000_i1029" DrawAspect="Content" ObjectID="_1434947911" r:id="rId15"/>
        </w:object>
      </w:r>
      <w:r>
        <w:rPr>
          <w:sz w:val="28"/>
          <w:szCs w:val="28"/>
        </w:rPr>
        <w:t xml:space="preserve"> – промежуточная температура воды,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D945DD" w:rsidRDefault="00D945DD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температур холодного и горячего теплоносителей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Холодный теплоноситель – вода.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температура охлаждающей воды зависит в основном от ее источника и климатических условий. В летних условиях ее рекомендуется принимать в пределах 20</w:t>
      </w:r>
      <w:r>
        <w:rPr>
          <w:position w:val="-4"/>
          <w:sz w:val="28"/>
          <w:szCs w:val="28"/>
        </w:rPr>
        <w:object w:dxaOrig="220" w:dyaOrig="220">
          <v:shape id="_x0000_i1030" type="#_x0000_t75" style="width:11.25pt;height:11.25pt" o:ole="">
            <v:imagedata r:id="rId8" o:title=""/>
          </v:shape>
          <o:OLEObject Type="Embed" ProgID="Equation.3" ShapeID="_x0000_i1030" DrawAspect="Content" ObjectID="_1434947912" r:id="rId16"/>
        </w:object>
      </w:r>
      <w:r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Примем для расчета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 является вопрос о конечной температуре воды. Чем она будет выше, тем меньше потребуется воды для охлаждения. Но это кажущаяся выгода, т.к. при более высокой конечной температуре воды происходит заметное выделение растворенных в ней солей, загрязняющих теплообменные поверхности, что приводит к увеличению их термического сопротивления. Кроме того, при более высокой температуре воды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тают ее потери за счет испарения. Поэтому рекомендуется обеспечивать такой режим охлаждения, при котором температура воды, выходящей из аппарата, составит 40</w:t>
      </w:r>
      <w:r>
        <w:rPr>
          <w:position w:val="-4"/>
          <w:sz w:val="28"/>
          <w:szCs w:val="28"/>
        </w:rPr>
        <w:object w:dxaOrig="220" w:dyaOrig="220">
          <v:shape id="_x0000_i1031" type="#_x0000_t75" style="width:11.25pt;height:11.25pt" o:ole="">
            <v:imagedata r:id="rId8" o:title=""/>
          </v:shape>
          <o:OLEObject Type="Embed" ProgID="Equation.3" ShapeID="_x0000_i1031" DrawAspect="Content" ObjectID="_1434947913" r:id="rId17"/>
        </w:object>
      </w:r>
      <w:r>
        <w:rPr>
          <w:sz w:val="28"/>
          <w:szCs w:val="28"/>
        </w:rPr>
        <w:t>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Примем для расчета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Горячий теплоноситель – смесь бутилового спирта и толуола.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начальной температуры горячего теплоносителя Т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задача сводится к определению температуры на верху ректификационной колонны, из которой насыщенные пары смеси бутилового спирта и толуола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ступают в конденсатор-холодильник.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Эту температуру определяем по уравнению изотермы паровой фазы методом последовательных приближений (для ускорения расчета можно использовать графическую интерполяцию).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1060" w:dyaOrig="800">
          <v:shape id="_x0000_i1032" type="#_x0000_t75" style="width:53.25pt;height:39.75pt" o:ole="">
            <v:imagedata r:id="rId18" o:title=""/>
          </v:shape>
          <o:OLEObject Type="Embed" ProgID="Equation.3" ShapeID="_x0000_i1032" DrawAspect="Content" ObjectID="_1434947914" r:id="rId19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300" w:dyaOrig="440">
          <v:shape id="_x0000_i1033" type="#_x0000_t75" style="width:15pt;height:21.75pt" o:ole="">
            <v:imagedata r:id="rId20" o:title=""/>
          </v:shape>
          <o:OLEObject Type="Embed" ProgID="Equation.3" ShapeID="_x0000_i1033" DrawAspect="Content" ObjectID="_1434947915" r:id="rId21"/>
        </w:object>
      </w:r>
      <w:r>
        <w:rPr>
          <w:sz w:val="28"/>
          <w:szCs w:val="28"/>
        </w:rPr>
        <w:t xml:space="preserve"> – мольная доля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-компонента в смеси;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880" w:dyaOrig="700">
          <v:shape id="_x0000_i1034" type="#_x0000_t75" style="width:44.25pt;height:35.25pt" o:ole="">
            <v:imagedata r:id="rId22" o:title=""/>
          </v:shape>
          <o:OLEObject Type="Embed" ProgID="Equation.3" ShapeID="_x0000_i1034" DrawAspect="Content" ObjectID="_1434947916" r:id="rId23"/>
        </w:object>
      </w:r>
      <w:r>
        <w:rPr>
          <w:sz w:val="28"/>
          <w:szCs w:val="28"/>
        </w:rPr>
        <w:t xml:space="preserve"> – константа фазового равновесия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-компонента;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60" w:dyaOrig="380">
          <v:shape id="_x0000_i1035" type="#_x0000_t75" style="width:12.75pt;height:18.75pt" o:ole="">
            <v:imagedata r:id="rId24" o:title=""/>
          </v:shape>
          <o:OLEObject Type="Embed" ProgID="Equation.3" ShapeID="_x0000_i1035" DrawAspect="Content" ObjectID="_1434947917" r:id="rId25"/>
        </w:object>
      </w:r>
      <w:r>
        <w:rPr>
          <w:sz w:val="28"/>
          <w:szCs w:val="28"/>
        </w:rPr>
        <w:t xml:space="preserve">– давление насыщенного пара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-компонента;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Р – давление в аппарате.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некоторого упрощения расчета давление в аппарате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 постоянным. В реальных условиях давление на входе в аппарат выше на величину гидравлических сопротивлений.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условию состав смеси задан в % масс. Произведем перерасчет в мольные доли по уравнению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70"/>
          <w:sz w:val="28"/>
          <w:szCs w:val="28"/>
        </w:rPr>
        <w:object w:dxaOrig="1840" w:dyaOrig="1540">
          <v:shape id="_x0000_i1036" type="#_x0000_t75" style="width:92.25pt;height:77.25pt" o:ole="">
            <v:imagedata r:id="rId26" o:title=""/>
          </v:shape>
          <o:OLEObject Type="Embed" ProgID="Equation.3" ShapeID="_x0000_i1036" DrawAspect="Content" ObjectID="_1434947918" r:id="rId27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массовые доли толуола и бутилового спирта в смеси;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=92;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=74 – их мольные массы.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FD3A06">
        <w:rPr>
          <w:position w:val="-54"/>
          <w:sz w:val="28"/>
          <w:szCs w:val="28"/>
        </w:rPr>
        <w:object w:dxaOrig="2500" w:dyaOrig="1200">
          <v:shape id="_x0000_i1142" type="#_x0000_t75" style="width:125.25pt;height:60pt" o:ole="">
            <v:imagedata r:id="rId28" o:title=""/>
          </v:shape>
          <o:OLEObject Type="Embed" ProgID="Equation.DSMT4" ShapeID="_x0000_i1142" DrawAspect="Content" ObjectID="_1434947919" r:id="rId29"/>
        </w:objec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799" w:dyaOrig="360">
          <v:shape id="_x0000_i1143" type="#_x0000_t75" style="width:140.25pt;height:18pt" o:ole="">
            <v:imagedata r:id="rId30" o:title=""/>
          </v:shape>
          <o:OLEObject Type="Embed" ProgID="Equation.DSMT4" ShapeID="_x0000_i1143" DrawAspect="Content" ObjectID="_1434947920" r:id="rId31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Задаемся рядом температур в области температуры кипения чистого толуола (НКК) при Р =1,2 атм.= </w:t>
      </w:r>
      <w:smartTag w:uri="urn:schemas-microsoft-com:office:smarttags" w:element="metricconverter">
        <w:smartTagPr>
          <w:attr w:name="ProductID" w:val="900 мм"/>
        </w:smartTagPr>
        <w:r>
          <w:rPr>
            <w:sz w:val="28"/>
            <w:szCs w:val="28"/>
          </w:rPr>
          <w:t>900 мм</w:t>
        </w:r>
      </w:smartTag>
      <w:r>
        <w:rPr>
          <w:sz w:val="28"/>
          <w:szCs w:val="28"/>
        </w:rPr>
        <w:t>.рт.ст.: 110, 120, 130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Для этих температур давления насыщенных паров составят соответственно: для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луола  751, 973, 1350 мм.рт.ст.; для бутилового спирта 572, 833, 1150 мм.рт.ст. [1, с. 816]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Рассчитываем </w:t>
      </w:r>
      <w:r>
        <w:rPr>
          <w:position w:val="-34"/>
          <w:sz w:val="28"/>
          <w:szCs w:val="28"/>
        </w:rPr>
        <w:object w:dxaOrig="1800" w:dyaOrig="780">
          <v:shape id="_x0000_i1037" type="#_x0000_t75" style="width:90pt;height:39pt" o:ole="">
            <v:imagedata r:id="rId32" o:title=""/>
          </v:shape>
          <o:OLEObject Type="Embed" ProgID="Equation.3" ShapeID="_x0000_i1037" DrawAspect="Content" ObjectID="_1434947921" r:id="rId33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С: </w:t>
      </w:r>
      <w:r w:rsidRPr="001F726D">
        <w:rPr>
          <w:position w:val="-24"/>
          <w:sz w:val="28"/>
          <w:szCs w:val="28"/>
        </w:rPr>
        <w:object w:dxaOrig="2799" w:dyaOrig="620">
          <v:shape id="_x0000_i1144" type="#_x0000_t75" style="width:140.25pt;height:30.75pt" o:ole="">
            <v:imagedata r:id="rId34" o:title=""/>
          </v:shape>
          <o:OLEObject Type="Embed" ProgID="Equation.DSMT4" ShapeID="_x0000_i1144" DrawAspect="Content" ObjectID="_1434947922" r:id="rId35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С: </w:t>
      </w:r>
      <w:r w:rsidRPr="001F726D">
        <w:rPr>
          <w:position w:val="-24"/>
          <w:sz w:val="28"/>
          <w:szCs w:val="28"/>
        </w:rPr>
        <w:object w:dxaOrig="2840" w:dyaOrig="620">
          <v:shape id="_x0000_i1145" type="#_x0000_t75" style="width:141.75pt;height:30.75pt" o:ole="">
            <v:imagedata r:id="rId36" o:title=""/>
          </v:shape>
          <o:OLEObject Type="Embed" ProgID="Equation.DSMT4" ShapeID="_x0000_i1145" DrawAspect="Content" ObjectID="_1434947923" r:id="rId37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С: </w:t>
      </w:r>
      <w:r w:rsidRPr="001F726D">
        <w:rPr>
          <w:position w:val="-24"/>
          <w:sz w:val="28"/>
          <w:szCs w:val="28"/>
        </w:rPr>
        <w:object w:dxaOrig="2840" w:dyaOrig="620">
          <v:shape id="_x0000_i1146" type="#_x0000_t75" style="width:141.75pt;height:30.75pt" o:ole="">
            <v:imagedata r:id="rId38" o:title=""/>
          </v:shape>
          <o:OLEObject Type="Embed" ProgID="Equation.DSMT4" ShapeID="_x0000_i1146" DrawAspect="Content" ObjectID="_1434947924" r:id="rId39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график </w:t>
      </w:r>
      <w:r>
        <w:rPr>
          <w:position w:val="-34"/>
          <w:sz w:val="28"/>
          <w:szCs w:val="28"/>
        </w:rPr>
        <w:object w:dxaOrig="1540" w:dyaOrig="780">
          <v:shape id="_x0000_i1038" type="#_x0000_t75" style="width:77.25pt;height:39pt" o:ole="">
            <v:imagedata r:id="rId40" o:title=""/>
          </v:shape>
          <o:OLEObject Type="Embed" ProgID="Equation.3" ShapeID="_x0000_i1038" DrawAspect="Content" ObjectID="_1434947925" r:id="rId41"/>
        </w:object>
      </w:r>
      <w:r>
        <w:rPr>
          <w:sz w:val="28"/>
          <w:szCs w:val="28"/>
        </w:rPr>
        <w:t xml:space="preserve"> (Рис. 1.2)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построения при </w:t>
      </w:r>
      <w:r>
        <w:rPr>
          <w:position w:val="-34"/>
          <w:sz w:val="28"/>
          <w:szCs w:val="28"/>
        </w:rPr>
        <w:object w:dxaOrig="1060" w:dyaOrig="780">
          <v:shape id="_x0000_i1039" type="#_x0000_t75" style="width:53.25pt;height:39pt" o:ole="">
            <v:imagedata r:id="rId42" o:title=""/>
          </v:shape>
          <o:OLEObject Type="Embed" ProgID="Equation.3" ShapeID="_x0000_i1039" DrawAspect="Content" ObjectID="_1434947926" r:id="rId43"/>
        </w:object>
      </w:r>
      <w:r>
        <w:rPr>
          <w:sz w:val="28"/>
          <w:szCs w:val="28"/>
        </w:rPr>
        <w:t xml:space="preserve"> температура смеси на входе в конденс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тор-холодильник Т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117,5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E52D7F" w:rsidRDefault="00D945DD" w:rsidP="005038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80.7pt;margin-top:81pt;width:133.7pt;height:0;flip:x;z-index:251663360" o:connectortype="straight"/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213pt;margin-top:82.4pt;width:.65pt;height:69.85pt;flip:x;z-index:251662336" o:connectortype="straight">
            <v:stroke endarrow="block"/>
          </v:shape>
        </w:pict>
      </w:r>
      <w:r w:rsidR="00E52D7F">
        <w:rPr>
          <w:noProof/>
          <w:sz w:val="28"/>
          <w:szCs w:val="28"/>
        </w:rPr>
        <w:drawing>
          <wp:inline distT="0" distB="0" distL="0" distR="0">
            <wp:extent cx="5041265" cy="2200275"/>
            <wp:effectExtent l="19050" t="0" r="26035" b="0"/>
            <wp:docPr id="37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1.2. График зависимости </w:t>
      </w:r>
      <w:r>
        <w:rPr>
          <w:position w:val="-34"/>
          <w:sz w:val="28"/>
          <w:szCs w:val="28"/>
        </w:rPr>
        <w:object w:dxaOrig="700" w:dyaOrig="780">
          <v:shape id="_x0000_i1040" type="#_x0000_t75" style="width:35.25pt;height:39pt" o:ole="">
            <v:imagedata r:id="rId45" o:title=""/>
          </v:shape>
          <o:OLEObject Type="Embed" ProgID="Equation.3" ShapeID="_x0000_i1040" DrawAspect="Content" ObjectID="_1434947927" r:id="rId46"/>
        </w:object>
      </w:r>
      <w:r>
        <w:rPr>
          <w:sz w:val="28"/>
          <w:szCs w:val="28"/>
        </w:rPr>
        <w:t>от температуры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в конце первой зоны конденсатора-холодильника. Это температура конца однократной конденсации смеси. Она определяется по уравнению изотермы жидкой фазы также методом последовательных приближений. (При полной конденсации </w:t>
      </w:r>
      <w:r>
        <w:rPr>
          <w:position w:val="-12"/>
          <w:sz w:val="28"/>
          <w:szCs w:val="28"/>
        </w:rPr>
        <w:object w:dxaOrig="880" w:dyaOrig="380">
          <v:shape id="_x0000_i1041" type="#_x0000_t75" style="width:44.25pt;height:18.75pt" o:ole="">
            <v:imagedata r:id="rId47" o:title=""/>
          </v:shape>
          <o:OLEObject Type="Embed" ProgID="Equation.3" ShapeID="_x0000_i1041" DrawAspect="Content" ObjectID="_1434947928" r:id="rId48"/>
        </w:object>
      </w:r>
      <w:r>
        <w:rPr>
          <w:sz w:val="28"/>
          <w:szCs w:val="28"/>
        </w:rPr>
        <w:t>).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Рассчитываем </w:t>
      </w:r>
      <w:r w:rsidRPr="00EE15EE">
        <w:rPr>
          <w:position w:val="-34"/>
          <w:sz w:val="28"/>
          <w:szCs w:val="28"/>
        </w:rPr>
        <w:object w:dxaOrig="2580" w:dyaOrig="840">
          <v:shape id="_x0000_i1042" type="#_x0000_t75" style="width:129pt;height:42pt" o:ole="">
            <v:imagedata r:id="rId49" o:title=""/>
          </v:shape>
          <o:OLEObject Type="Embed" ProgID="Equation.3" ShapeID="_x0000_i1042" DrawAspect="Content" ObjectID="_1434947929" r:id="rId50"/>
        </w:object>
      </w:r>
      <w:r>
        <w:rPr>
          <w:sz w:val="28"/>
          <w:szCs w:val="28"/>
        </w:rPr>
        <w:t xml:space="preserve"> 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С: </w:t>
      </w:r>
      <w:r w:rsidRPr="00474F66">
        <w:rPr>
          <w:position w:val="-24"/>
          <w:sz w:val="28"/>
          <w:szCs w:val="28"/>
        </w:rPr>
        <w:object w:dxaOrig="2940" w:dyaOrig="620">
          <v:shape id="_x0000_i1147" type="#_x0000_t75" style="width:174pt;height:36.75pt" o:ole="">
            <v:imagedata r:id="rId51" o:title=""/>
          </v:shape>
          <o:OLEObject Type="Embed" ProgID="Equation.DSMT4" ShapeID="_x0000_i1147" DrawAspect="Content" ObjectID="_1434947930" r:id="rId52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С: </w:t>
      </w:r>
      <w:r w:rsidRPr="00474F66">
        <w:rPr>
          <w:position w:val="-24"/>
          <w:sz w:val="28"/>
          <w:szCs w:val="28"/>
        </w:rPr>
        <w:object w:dxaOrig="2620" w:dyaOrig="620">
          <v:shape id="_x0000_i1148" type="#_x0000_t75" style="width:155.25pt;height:36.75pt" o:ole="">
            <v:imagedata r:id="rId53" o:title=""/>
          </v:shape>
          <o:OLEObject Type="Embed" ProgID="Equation.DSMT4" ShapeID="_x0000_i1148" DrawAspect="Content" ObjectID="_1434947931" r:id="rId54"/>
        </w:object>
      </w:r>
    </w:p>
    <w:p w:rsidR="00E52D7F" w:rsidRDefault="00D945DD" w:rsidP="005038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8" type="#_x0000_t32" style="position:absolute;left:0;text-align:left;margin-left:297.95pt;margin-top:73.6pt;width:1.45pt;height:119.75pt;z-index:251660288" o:connectortype="straight">
            <v:stroke endarrow="block"/>
          </v:shape>
        </w:pict>
      </w:r>
      <w:r w:rsidR="00E52D7F">
        <w:rPr>
          <w:noProof/>
          <w:sz w:val="28"/>
          <w:szCs w:val="28"/>
        </w:rPr>
        <w:pict>
          <v:shape id="_x0000_s1149" type="#_x0000_t32" style="position:absolute;left:0;text-align:left;margin-left:97.65pt;margin-top:70.75pt;width:200.35pt;height:0;z-index:251661312" o:connectortype="straight"/>
        </w:pict>
      </w:r>
      <w:r w:rsidR="00E52D7F">
        <w:rPr>
          <w:noProof/>
          <w:sz w:val="28"/>
          <w:szCs w:val="28"/>
        </w:rPr>
        <w:drawing>
          <wp:inline distT="0" distB="0" distL="0" distR="0">
            <wp:extent cx="4572759" cy="2746628"/>
            <wp:effectExtent l="19050" t="0" r="18291" b="0"/>
            <wp:docPr id="37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Рис.1.3 График зависимости </w:t>
      </w:r>
      <w:r w:rsidRPr="00CB1304">
        <w:rPr>
          <w:position w:val="-28"/>
          <w:sz w:val="28"/>
          <w:szCs w:val="28"/>
        </w:rPr>
        <w:object w:dxaOrig="940" w:dyaOrig="680">
          <v:shape id="_x0000_i1043" type="#_x0000_t75" style="width:47.25pt;height:33.75pt" o:ole="">
            <v:imagedata r:id="rId56" o:title=""/>
          </v:shape>
          <o:OLEObject Type="Embed" ProgID="Equation.DSMT4" ShapeID="_x0000_i1043" DrawAspect="Content" ObjectID="_1434947932" r:id="rId57"/>
        </w:object>
      </w:r>
      <w:r>
        <w:rPr>
          <w:sz w:val="28"/>
          <w:szCs w:val="28"/>
        </w:rPr>
        <w:t xml:space="preserve"> от температуры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Графически определим Т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она будет равна 116,5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конденсата в конце второй зоны принимается на 15</w:t>
      </w:r>
      <w:r>
        <w:rPr>
          <w:position w:val="-4"/>
          <w:sz w:val="28"/>
          <w:szCs w:val="28"/>
        </w:rPr>
        <w:object w:dxaOrig="220" w:dyaOrig="220">
          <v:shape id="_x0000_i1044" type="#_x0000_t75" style="width:11.25pt;height:11.25pt" o:ole="">
            <v:imagedata r:id="rId8" o:title=""/>
          </v:shape>
          <o:OLEObject Type="Embed" ProgID="Equation.3" ShapeID="_x0000_i1044" DrawAspect="Content" ObjectID="_1434947933" r:id="rId58"/>
        </w:object>
      </w:r>
      <w:r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выше температуры холодного теплоносителя на входе в аппарат.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20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=2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=40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numPr>
          <w:ilvl w:val="1"/>
          <w:numId w:val="32"/>
        </w:numPr>
        <w:tabs>
          <w:tab w:val="clear" w:pos="9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Тепловая нагрузка конденсатора-холодильника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тепловая нагрузка конденсатора-холодильника складывается из тепловых нагрузок обеих зон.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Тепловая нагрузка первой зоны с достаточной точностью может быть определена из выражения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200" w:dyaOrig="380">
          <v:shape id="_x0000_i1045" type="#_x0000_t75" style="width:60pt;height:18.75pt" o:ole="">
            <v:imagedata r:id="rId59" o:title=""/>
          </v:shape>
          <o:OLEObject Type="Embed" ProgID="Equation.3" ShapeID="_x0000_i1045" DrawAspect="Content" ObjectID="_1434947934" r:id="rId60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B1304">
        <w:rPr>
          <w:position w:val="-24"/>
          <w:sz w:val="28"/>
          <w:szCs w:val="28"/>
        </w:rPr>
        <w:object w:dxaOrig="1820" w:dyaOrig="620">
          <v:shape id="_x0000_i1149" type="#_x0000_t75" style="width:90.75pt;height:30.75pt" o:ole="">
            <v:imagedata r:id="rId61" o:title=""/>
          </v:shape>
          <o:OLEObject Type="Embed" ProgID="Equation.DSMT4" ShapeID="_x0000_i1149" DrawAspect="Content" ObjectID="_1434947935" r:id="rId62"/>
        </w:object>
      </w:r>
      <w:r>
        <w:rPr>
          <w:sz w:val="28"/>
          <w:szCs w:val="28"/>
        </w:rPr>
        <w:t>кг/с – количество горячего теплоносителя;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скрытая теплота конденсации исходной смеси, кДж/кг,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по правилу аддитивности: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960" w:dyaOrig="380">
          <v:shape id="_x0000_i1046" type="#_x0000_t75" style="width:98.25pt;height:18.75pt" o:ole="">
            <v:imagedata r:id="rId63" o:title=""/>
          </v:shape>
          <o:OLEObject Type="Embed" ProgID="Equation.3" ShapeID="_x0000_i1046" DrawAspect="Content" ObjectID="_1434947936" r:id="rId64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массовые доли толуола и бутилового спирта в смеси;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их теплоты конденсации при температуре Т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кДж/кг.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=358 кДж/кг;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=590,8 кДж/кг [1, с. 815]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620" w:dyaOrig="320">
          <v:shape id="_x0000_i1150" type="#_x0000_t75" style="width:180.75pt;height:15.75pt" o:ole="">
            <v:imagedata r:id="rId65" o:title=""/>
          </v:shape>
          <o:OLEObject Type="Embed" ProgID="Equation.DSMT4" ShapeID="_x0000_i1150" DrawAspect="Content" ObjectID="_1434947937" r:id="rId66"/>
        </w:object>
      </w:r>
      <w:r>
        <w:rPr>
          <w:sz w:val="28"/>
          <w:szCs w:val="28"/>
        </w:rPr>
        <w:t>кДж/кг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360" w:dyaOrig="360">
          <v:shape id="_x0000_i1151" type="#_x0000_t75" style="width:117.75pt;height:18pt" o:ole="">
            <v:imagedata r:id="rId67" o:title=""/>
          </v:shape>
          <o:OLEObject Type="Embed" ProgID="Equation.DSMT4" ShapeID="_x0000_i1151" DrawAspect="Content" ObjectID="_1434947938" r:id="rId68"/>
        </w:object>
      </w:r>
      <w:r>
        <w:rPr>
          <w:sz w:val="28"/>
          <w:szCs w:val="28"/>
        </w:rPr>
        <w:t>кВт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Тепловая нагрузка второй зоны определяется из выражения</w:t>
      </w:r>
    </w:p>
    <w:p w:rsidR="00E52D7F" w:rsidRPr="008F4DA7" w:rsidRDefault="00E52D7F" w:rsidP="00503879">
      <w:pPr>
        <w:jc w:val="center"/>
        <w:rPr>
          <w:sz w:val="28"/>
          <w:szCs w:val="28"/>
        </w:rPr>
      </w:pPr>
      <w:r w:rsidRPr="008F4DA7">
        <w:rPr>
          <w:position w:val="-12"/>
          <w:sz w:val="28"/>
          <w:szCs w:val="28"/>
        </w:rPr>
        <w:object w:dxaOrig="2560" w:dyaOrig="380">
          <v:shape id="_x0000_i1047" type="#_x0000_t75" style="width:128.25pt;height:18.75pt" o:ole="">
            <v:imagedata r:id="rId69" o:title=""/>
          </v:shape>
          <o:OLEObject Type="Embed" ProgID="Equation.3" ShapeID="_x0000_i1047" DrawAspect="Content" ObjectID="_1434947939" r:id="rId70"/>
        </w:object>
      </w:r>
      <w:r w:rsidRPr="008F4DA7">
        <w:rPr>
          <w:sz w:val="28"/>
          <w:szCs w:val="28"/>
        </w:rPr>
        <w:t>,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 xml:space="preserve">где С – удельная теплоемкость смеси, </w:t>
      </w:r>
      <w:r w:rsidRPr="008F4DA7">
        <w:rPr>
          <w:position w:val="-32"/>
          <w:sz w:val="28"/>
          <w:szCs w:val="28"/>
        </w:rPr>
        <w:object w:dxaOrig="1060" w:dyaOrig="760">
          <v:shape id="_x0000_i1048" type="#_x0000_t75" style="width:53.25pt;height:38.25pt" o:ole="">
            <v:imagedata r:id="rId71" o:title=""/>
          </v:shape>
          <o:OLEObject Type="Embed" ProgID="Equation.3" ShapeID="_x0000_i1048" DrawAspect="Content" ObjectID="_1434947940" r:id="rId72"/>
        </w:object>
      </w:r>
      <w:r w:rsidRPr="008F4DA7">
        <w:rPr>
          <w:sz w:val="28"/>
          <w:szCs w:val="28"/>
        </w:rPr>
        <w:t>.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>Удельная теплоемкость смеси С определяется по правилу аддити</w:t>
      </w:r>
      <w:r w:rsidRPr="008F4DA7">
        <w:rPr>
          <w:sz w:val="28"/>
          <w:szCs w:val="28"/>
        </w:rPr>
        <w:t>в</w:t>
      </w:r>
      <w:r w:rsidRPr="008F4DA7">
        <w:rPr>
          <w:sz w:val="28"/>
          <w:szCs w:val="28"/>
        </w:rPr>
        <w:t>ности при средней температуре конденсата во второй зоне.</w:t>
      </w:r>
    </w:p>
    <w:p w:rsidR="00E52D7F" w:rsidRPr="008F4DA7" w:rsidRDefault="00E52D7F" w:rsidP="00503879">
      <w:pPr>
        <w:jc w:val="center"/>
        <w:rPr>
          <w:sz w:val="28"/>
          <w:szCs w:val="28"/>
        </w:rPr>
      </w:pPr>
      <w:r w:rsidRPr="008F4DA7">
        <w:rPr>
          <w:position w:val="-12"/>
          <w:sz w:val="28"/>
          <w:szCs w:val="28"/>
        </w:rPr>
        <w:object w:dxaOrig="2280" w:dyaOrig="380">
          <v:shape id="_x0000_i1049" type="#_x0000_t75" style="width:114pt;height:18.75pt" o:ole="">
            <v:imagedata r:id="rId73" o:title=""/>
          </v:shape>
          <o:OLEObject Type="Embed" ProgID="Equation.3" ShapeID="_x0000_i1049" DrawAspect="Content" ObjectID="_1434947941" r:id="rId74"/>
        </w:object>
      </w:r>
      <w:r w:rsidRPr="008F4DA7">
        <w:rPr>
          <w:sz w:val="28"/>
          <w:szCs w:val="28"/>
        </w:rPr>
        <w:t>,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>где С</w:t>
      </w:r>
      <w:r w:rsidRPr="008F4DA7">
        <w:rPr>
          <w:sz w:val="28"/>
          <w:szCs w:val="28"/>
          <w:vertAlign w:val="subscript"/>
        </w:rPr>
        <w:t xml:space="preserve">1 </w:t>
      </w:r>
      <w:r w:rsidRPr="008F4DA7">
        <w:rPr>
          <w:sz w:val="28"/>
          <w:szCs w:val="28"/>
        </w:rPr>
        <w:t>= 2,11</w:t>
      </w:r>
      <w:r w:rsidRPr="008F4DA7">
        <w:rPr>
          <w:position w:val="-32"/>
          <w:sz w:val="28"/>
          <w:szCs w:val="28"/>
        </w:rPr>
        <w:object w:dxaOrig="1060" w:dyaOrig="760">
          <v:shape id="_x0000_i1050" type="#_x0000_t75" style="width:53.25pt;height:38.25pt" o:ole="">
            <v:imagedata r:id="rId75" o:title=""/>
          </v:shape>
          <o:OLEObject Type="Embed" ProgID="Equation.3" ShapeID="_x0000_i1050" DrawAspect="Content" ObjectID="_1434947942" r:id="rId76"/>
        </w:object>
      </w:r>
      <w:r w:rsidRPr="008F4DA7">
        <w:rPr>
          <w:sz w:val="28"/>
          <w:szCs w:val="28"/>
        </w:rPr>
        <w:t>; С</w:t>
      </w:r>
      <w:r w:rsidRPr="008F4DA7">
        <w:rPr>
          <w:sz w:val="28"/>
          <w:szCs w:val="28"/>
          <w:vertAlign w:val="subscript"/>
        </w:rPr>
        <w:t>2</w:t>
      </w:r>
      <w:r w:rsidRPr="008F4DA7">
        <w:rPr>
          <w:sz w:val="28"/>
          <w:szCs w:val="28"/>
        </w:rPr>
        <w:t xml:space="preserve"> = 3,37</w:t>
      </w:r>
      <w:r w:rsidRPr="008F4DA7">
        <w:rPr>
          <w:position w:val="-32"/>
          <w:sz w:val="28"/>
          <w:szCs w:val="28"/>
        </w:rPr>
        <w:object w:dxaOrig="1060" w:dyaOrig="760">
          <v:shape id="_x0000_i1051" type="#_x0000_t75" style="width:53.25pt;height:38.25pt" o:ole="">
            <v:imagedata r:id="rId77" o:title=""/>
          </v:shape>
          <o:OLEObject Type="Embed" ProgID="Equation.3" ShapeID="_x0000_i1051" DrawAspect="Content" ObjectID="_1434947943" r:id="rId78"/>
        </w:object>
      </w:r>
      <w:r w:rsidRPr="008F4DA7">
        <w:rPr>
          <w:sz w:val="28"/>
          <w:szCs w:val="28"/>
        </w:rPr>
        <w:t xml:space="preserve"> – удельные теплоемкости соответственно толуола и бутанола [1, с. 808]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position w:val="-10"/>
          <w:sz w:val="28"/>
          <w:szCs w:val="28"/>
        </w:rPr>
        <w:object w:dxaOrig="3180" w:dyaOrig="320">
          <v:shape id="_x0000_i1152" type="#_x0000_t75" style="width:159pt;height:15.75pt" o:ole="">
            <v:imagedata r:id="rId79" o:title=""/>
          </v:shape>
          <o:OLEObject Type="Embed" ProgID="Equation.DSMT4" ShapeID="_x0000_i1152" DrawAspect="Content" ObjectID="_1434947944" r:id="rId80"/>
        </w:object>
      </w:r>
      <w:r w:rsidRPr="008F4DA7">
        <w:rPr>
          <w:position w:val="-32"/>
          <w:sz w:val="28"/>
          <w:szCs w:val="28"/>
        </w:rPr>
        <w:object w:dxaOrig="1060" w:dyaOrig="760">
          <v:shape id="_x0000_i1052" type="#_x0000_t75" style="width:53.25pt;height:38.25pt" o:ole="">
            <v:imagedata r:id="rId81" o:title=""/>
          </v:shape>
          <o:OLEObject Type="Embed" ProgID="Equation.3" ShapeID="_x0000_i1052" DrawAspect="Content" ObjectID="_1434947945" r:id="rId82"/>
        </w:objec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position w:val="-12"/>
          <w:sz w:val="28"/>
          <w:szCs w:val="28"/>
        </w:rPr>
        <w:object w:dxaOrig="3519" w:dyaOrig="360">
          <v:shape id="_x0000_i1153" type="#_x0000_t75" style="width:176.25pt;height:18pt" o:ole="">
            <v:imagedata r:id="rId83" o:title=""/>
          </v:shape>
          <o:OLEObject Type="Embed" ProgID="Equation.DSMT4" ShapeID="_x0000_i1153" DrawAspect="Content" ObjectID="_1434947946" r:id="rId84"/>
        </w:object>
      </w:r>
      <w:r w:rsidRPr="008F4DA7">
        <w:rPr>
          <w:sz w:val="28"/>
          <w:szCs w:val="28"/>
        </w:rPr>
        <w:t xml:space="preserve"> кВт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 xml:space="preserve">Общая тепловая нагрузка конденсатора-холодильника составляет 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  <w:lang w:val="en-US"/>
        </w:rPr>
        <w:t>Q = Q</w:t>
      </w:r>
      <w:r w:rsidRPr="008F4DA7">
        <w:rPr>
          <w:sz w:val="28"/>
          <w:szCs w:val="28"/>
          <w:vertAlign w:val="subscript"/>
          <w:lang w:val="en-US"/>
        </w:rPr>
        <w:t>1</w:t>
      </w:r>
      <w:r w:rsidRPr="008F4DA7">
        <w:rPr>
          <w:sz w:val="28"/>
          <w:szCs w:val="28"/>
          <w:lang w:val="en-US"/>
        </w:rPr>
        <w:t xml:space="preserve"> + Q</w:t>
      </w:r>
      <w:r w:rsidRPr="008F4DA7">
        <w:rPr>
          <w:sz w:val="28"/>
          <w:szCs w:val="28"/>
          <w:vertAlign w:val="subscript"/>
          <w:lang w:val="en-US"/>
        </w:rPr>
        <w:t>2</w:t>
      </w:r>
      <w:r w:rsidRPr="008F4DA7">
        <w:rPr>
          <w:sz w:val="28"/>
          <w:szCs w:val="28"/>
          <w:lang w:val="en-US"/>
        </w:rPr>
        <w:t xml:space="preserve"> =</w:t>
      </w:r>
      <w:r w:rsidRPr="008F4DA7">
        <w:rPr>
          <w:sz w:val="28"/>
          <w:szCs w:val="28"/>
        </w:rPr>
        <w:t>1992</w:t>
      </w:r>
      <w:r w:rsidRPr="008F4DA7">
        <w:rPr>
          <w:sz w:val="28"/>
          <w:szCs w:val="28"/>
          <w:lang w:val="en-US"/>
        </w:rPr>
        <w:t>+</w:t>
      </w:r>
      <w:r w:rsidRPr="008F4DA7">
        <w:rPr>
          <w:sz w:val="28"/>
          <w:szCs w:val="28"/>
        </w:rPr>
        <w:t>912,2=2904,2 кВт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</w:p>
    <w:p w:rsidR="00E52D7F" w:rsidRPr="008F4DA7" w:rsidRDefault="00E52D7F" w:rsidP="00503879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8F4DA7">
        <w:rPr>
          <w:b/>
          <w:sz w:val="28"/>
          <w:szCs w:val="28"/>
        </w:rPr>
        <w:t>Расход воды в конденсаторе-холодильнике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 xml:space="preserve"> Расход воды определяется  из уравнения теплового баланса аппар</w:t>
      </w:r>
      <w:r w:rsidRPr="008F4DA7">
        <w:rPr>
          <w:sz w:val="28"/>
          <w:szCs w:val="28"/>
        </w:rPr>
        <w:t>а</w:t>
      </w:r>
      <w:r w:rsidRPr="008F4DA7">
        <w:rPr>
          <w:sz w:val="28"/>
          <w:szCs w:val="28"/>
        </w:rPr>
        <w:t>та. Без учета потерь в окружающую среду (аппарат покрыт теплоизоляц</w:t>
      </w:r>
      <w:r w:rsidRPr="008F4DA7">
        <w:rPr>
          <w:sz w:val="28"/>
          <w:szCs w:val="28"/>
        </w:rPr>
        <w:t>и</w:t>
      </w:r>
      <w:r w:rsidRPr="008F4DA7">
        <w:rPr>
          <w:sz w:val="28"/>
          <w:szCs w:val="28"/>
        </w:rPr>
        <w:t>ей) все тепло, отданное горячим теплоносителем, будет принято холодным теплоносителем, т.е.:</w:t>
      </w:r>
    </w:p>
    <w:p w:rsidR="00E52D7F" w:rsidRPr="008F4DA7" w:rsidRDefault="00E52D7F" w:rsidP="00503879">
      <w:pPr>
        <w:jc w:val="center"/>
        <w:rPr>
          <w:sz w:val="28"/>
          <w:szCs w:val="28"/>
        </w:rPr>
      </w:pPr>
      <w:r w:rsidRPr="008F4DA7">
        <w:rPr>
          <w:position w:val="-12"/>
          <w:sz w:val="28"/>
          <w:szCs w:val="28"/>
        </w:rPr>
        <w:object w:dxaOrig="2700" w:dyaOrig="380">
          <v:shape id="_x0000_i1053" type="#_x0000_t75" style="width:135pt;height:18.75pt" o:ole="">
            <v:imagedata r:id="rId85" o:title=""/>
          </v:shape>
          <o:OLEObject Type="Embed" ProgID="Equation.3" ShapeID="_x0000_i1053" DrawAspect="Content" ObjectID="_1434947947" r:id="rId86"/>
        </w:object>
      </w:r>
      <w:r w:rsidRPr="008F4DA7">
        <w:rPr>
          <w:sz w:val="28"/>
          <w:szCs w:val="28"/>
        </w:rPr>
        <w:t>,</w:t>
      </w:r>
    </w:p>
    <w:p w:rsidR="00E52D7F" w:rsidRPr="008F4DA7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 xml:space="preserve">где </w:t>
      </w:r>
      <w:r w:rsidRPr="008F4DA7">
        <w:rPr>
          <w:sz w:val="28"/>
          <w:szCs w:val="28"/>
          <w:lang w:val="en-US"/>
        </w:rPr>
        <w:t>Y</w:t>
      </w:r>
      <w:r w:rsidRPr="008F4DA7">
        <w:rPr>
          <w:sz w:val="28"/>
          <w:szCs w:val="28"/>
          <w:vertAlign w:val="subscript"/>
        </w:rPr>
        <w:t>2</w:t>
      </w:r>
      <w:r w:rsidRPr="008F4DA7">
        <w:rPr>
          <w:sz w:val="28"/>
          <w:szCs w:val="28"/>
        </w:rPr>
        <w:t xml:space="preserve"> – расход воды, кг/с;</w:t>
      </w:r>
    </w:p>
    <w:p w:rsidR="00E52D7F" w:rsidRDefault="00E52D7F" w:rsidP="00503879">
      <w:pPr>
        <w:jc w:val="both"/>
        <w:rPr>
          <w:sz w:val="28"/>
          <w:szCs w:val="28"/>
        </w:rPr>
      </w:pPr>
      <w:r w:rsidRPr="008F4DA7">
        <w:rPr>
          <w:sz w:val="28"/>
          <w:szCs w:val="28"/>
        </w:rPr>
        <w:t>С</w:t>
      </w:r>
      <w:r w:rsidRPr="008F4DA7">
        <w:rPr>
          <w:sz w:val="28"/>
          <w:szCs w:val="28"/>
          <w:vertAlign w:val="subscript"/>
        </w:rPr>
        <w:t xml:space="preserve">в </w:t>
      </w:r>
      <w:r w:rsidRPr="008F4DA7">
        <w:rPr>
          <w:sz w:val="28"/>
          <w:szCs w:val="28"/>
        </w:rPr>
        <w:t xml:space="preserve">= 4,187 </w:t>
      </w:r>
      <w:r w:rsidRPr="008F4DA7">
        <w:rPr>
          <w:position w:val="-32"/>
          <w:sz w:val="28"/>
          <w:szCs w:val="28"/>
        </w:rPr>
        <w:object w:dxaOrig="1060" w:dyaOrig="760">
          <v:shape id="_x0000_i1054" type="#_x0000_t75" style="width:53.25pt;height:38.25pt" o:ole="">
            <v:imagedata r:id="rId87" o:title=""/>
          </v:shape>
          <o:OLEObject Type="Embed" ProgID="Equation.3" ShapeID="_x0000_i1054" DrawAspect="Content" ObjectID="_1434947948" r:id="rId88"/>
        </w:object>
      </w:r>
      <w:r w:rsidRPr="008F4DA7">
        <w:rPr>
          <w:sz w:val="28"/>
          <w:szCs w:val="28"/>
        </w:rPr>
        <w:t xml:space="preserve"> - удельная теплоемко</w:t>
      </w:r>
      <w:r>
        <w:rPr>
          <w:sz w:val="28"/>
          <w:szCs w:val="28"/>
        </w:rPr>
        <w:t>сть воды при ее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температуре в аппарате [1, с. 808]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w:r w:rsidRPr="00390BE8">
        <w:rPr>
          <w:position w:val="-30"/>
          <w:sz w:val="28"/>
          <w:szCs w:val="28"/>
        </w:rPr>
        <w:object w:dxaOrig="4280" w:dyaOrig="680">
          <v:shape id="_x0000_i1154" type="#_x0000_t75" style="width:213.75pt;height:33.75pt" o:ole="">
            <v:imagedata r:id="rId89" o:title=""/>
          </v:shape>
          <o:OLEObject Type="Embed" ProgID="Equation.DSMT4" ShapeID="_x0000_i1154" DrawAspect="Content" ObjectID="_1434947949" r:id="rId90"/>
        </w:object>
      </w:r>
      <w:r>
        <w:rPr>
          <w:sz w:val="28"/>
          <w:szCs w:val="28"/>
        </w:rPr>
        <w:t>кг/с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температура воды </w:t>
      </w:r>
      <w:r>
        <w:rPr>
          <w:position w:val="-6"/>
          <w:sz w:val="28"/>
          <w:szCs w:val="28"/>
        </w:rPr>
        <w:object w:dxaOrig="200" w:dyaOrig="240">
          <v:shape id="_x0000_i1055" type="#_x0000_t75" style="width:9.75pt;height:12pt" o:ole="">
            <v:imagedata r:id="rId91" o:title=""/>
          </v:shape>
          <o:OLEObject Type="Embed" ProgID="Equation.3" ShapeID="_x0000_i1055" DrawAspect="Content" ObjectID="_1434947950" r:id="rId92"/>
        </w:object>
      </w:r>
      <w:r>
        <w:rPr>
          <w:sz w:val="28"/>
          <w:szCs w:val="28"/>
        </w:rPr>
        <w:t xml:space="preserve"> в конце первой или в начале второй зоны (см. рис. 1) определяется из уравнения теплового баланса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бой из зон.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Тепловой баланс первой зоны имеет вид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540" w:dyaOrig="380">
          <v:shape id="_x0000_i1056" type="#_x0000_t75" style="width:126.75pt;height:18.75pt" o:ole="">
            <v:imagedata r:id="rId93" o:title=""/>
          </v:shape>
          <o:OLEObject Type="Embed" ProgID="Equation.3" ShapeID="_x0000_i1056" DrawAspect="Content" ObjectID="_1434947951" r:id="rId94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390BE8">
        <w:rPr>
          <w:position w:val="-30"/>
          <w:sz w:val="28"/>
          <w:szCs w:val="28"/>
        </w:rPr>
        <w:object w:dxaOrig="4340" w:dyaOrig="680">
          <v:shape id="_x0000_i1155" type="#_x0000_t75" style="width:216.75pt;height:33.75pt" o:ole="">
            <v:imagedata r:id="rId95" o:title=""/>
          </v:shape>
          <o:OLEObject Type="Embed" ProgID="Equation.DSMT4" ShapeID="_x0000_i1155" DrawAspect="Content" ObjectID="_1434947952" r:id="rId96"/>
        </w:object>
      </w:r>
    </w:p>
    <w:p w:rsidR="00D945DD" w:rsidRDefault="00D945DD" w:rsidP="005038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 Выбор типа конденсатора-холодильника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ориентировочного выбора типа конденсатора-холодильника из уравнения теплопередачи рассчитывается поверхность теплообмена апп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рата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1400" w:dyaOrig="820">
          <v:shape id="_x0000_i1057" type="#_x0000_t75" style="width:69.75pt;height:41.25pt" o:ole="">
            <v:imagedata r:id="rId97" o:title=""/>
          </v:shape>
          <o:OLEObject Type="Embed" ProgID="Equation.3" ShapeID="_x0000_i1057" DrawAspect="Content" ObjectID="_1434947953" r:id="rId98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К – коэффициент теплопередачи, </w:t>
      </w:r>
      <w:r>
        <w:rPr>
          <w:position w:val="-34"/>
          <w:sz w:val="28"/>
          <w:szCs w:val="28"/>
        </w:rPr>
        <w:object w:dxaOrig="1100" w:dyaOrig="780">
          <v:shape id="_x0000_i1058" type="#_x0000_t75" style="width:54.75pt;height:39pt" o:ole="">
            <v:imagedata r:id="rId99" o:title=""/>
          </v:shape>
          <o:OLEObject Type="Embed" ProgID="Equation.3" ShapeID="_x0000_i1058" DrawAspect="Content" ObjectID="_1434947954" r:id="rId100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520" w:dyaOrig="420">
          <v:shape id="_x0000_i1059" type="#_x0000_t75" style="width:26.25pt;height:21pt" o:ole="">
            <v:imagedata r:id="rId101" o:title=""/>
          </v:shape>
          <o:OLEObject Type="Embed" ProgID="Equation.3" ShapeID="_x0000_i1059" DrawAspect="Content" ObjectID="_1434947955" r:id="rId102"/>
        </w:object>
      </w:r>
      <w:r>
        <w:rPr>
          <w:sz w:val="28"/>
          <w:szCs w:val="28"/>
        </w:rPr>
        <w:t xml:space="preserve"> – средний температурный напор,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практических данных для водяного конденсатора-холодильника принимаем коэффициент теплопередачи К = 800 </w:t>
      </w:r>
      <w:r>
        <w:rPr>
          <w:position w:val="-34"/>
          <w:sz w:val="28"/>
          <w:szCs w:val="28"/>
        </w:rPr>
        <w:object w:dxaOrig="1100" w:dyaOrig="780">
          <v:shape id="_x0000_i1060" type="#_x0000_t75" style="width:54.75pt;height:39pt" o:ole="">
            <v:imagedata r:id="rId103" o:title=""/>
          </v:shape>
          <o:OLEObject Type="Embed" ProgID="Equation.3" ShapeID="_x0000_i1060" DrawAspect="Content" ObjectID="_1434947956" r:id="rId104"/>
        </w:object>
      </w:r>
      <w:r>
        <w:rPr>
          <w:sz w:val="28"/>
          <w:szCs w:val="28"/>
        </w:rPr>
        <w:t xml:space="preserve"> [2, с. 172]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температурный напор (средняя разность температур)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делим по формуле Грасгоффа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3E4BA7">
        <w:rPr>
          <w:position w:val="-60"/>
          <w:sz w:val="28"/>
          <w:szCs w:val="28"/>
        </w:rPr>
        <w:object w:dxaOrig="3540" w:dyaOrig="980">
          <v:shape id="_x0000_i1157" type="#_x0000_t75" style="width:177pt;height:48.75pt" o:ole="">
            <v:imagedata r:id="rId105" o:title=""/>
          </v:shape>
          <o:OLEObject Type="Embed" ProgID="Equation.DSMT4" ShapeID="_x0000_i1157" DrawAspect="Content" ObjectID="_1434947957" r:id="rId106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90BE8">
        <w:rPr>
          <w:position w:val="-32"/>
          <w:sz w:val="28"/>
          <w:szCs w:val="28"/>
        </w:rPr>
        <w:object w:dxaOrig="3460" w:dyaOrig="760">
          <v:shape id="_x0000_i1156" type="#_x0000_t75" style="width:173.25pt;height:38.25pt" o:ole="">
            <v:imagedata r:id="rId107" o:title=""/>
          </v:shape>
          <o:OLEObject Type="Embed" ProgID="Equation.DSMT4" ShapeID="_x0000_i1156" DrawAspect="Content" ObjectID="_1434947958" r:id="rId108"/>
        </w:object>
      </w:r>
      <w:r>
        <w:rPr>
          <w:sz w:val="28"/>
          <w:szCs w:val="28"/>
        </w:rPr>
        <w:t>(см. рис.1.1)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поверхность теплообмена будет равна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390BE8">
        <w:rPr>
          <w:position w:val="-32"/>
          <w:sz w:val="28"/>
          <w:szCs w:val="28"/>
        </w:rPr>
        <w:object w:dxaOrig="2820" w:dyaOrig="700">
          <v:shape id="_x0000_i1158" type="#_x0000_t75" style="width:141pt;height:35.25pt" o:ole="">
            <v:imagedata r:id="rId109" o:title=""/>
          </v:shape>
          <o:OLEObject Type="Embed" ProgID="Equation.DSMT4" ShapeID="_x0000_i1158" DrawAspect="Content" ObjectID="_1434947959" r:id="rId110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рекомендациями по проектированию поверхностных теплообменников направляем холодный теплоноситель – воду в трубное пространство, а горячий – в межтрубное. Примем скорость воды в трубах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0,5 м/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определим площадь сечения одного хода по трубам,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чивающего принятую скорость 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390BE8">
        <w:rPr>
          <w:position w:val="-30"/>
          <w:sz w:val="28"/>
          <w:szCs w:val="28"/>
        </w:rPr>
        <w:object w:dxaOrig="2860" w:dyaOrig="680">
          <v:shape id="_x0000_i1159" type="#_x0000_t75" style="width:143.25pt;height:33.75pt" o:ole="">
            <v:imagedata r:id="rId111" o:title=""/>
          </v:shape>
          <o:OLEObject Type="Embed" ProgID="Equation.DSMT4" ShapeID="_x0000_i1159" DrawAspect="Content" ObjectID="_1434947960" r:id="rId112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020" w:dyaOrig="380">
          <v:shape id="_x0000_i1061" type="#_x0000_t75" style="width:51pt;height:18.75pt" o:ole="">
            <v:imagedata r:id="rId113" o:title=""/>
          </v:shape>
          <o:OLEObject Type="Embed" ProgID="Equation.3" ShapeID="_x0000_i1061" DrawAspect="Content" ObjectID="_1434947961" r:id="rId114"/>
        </w:objec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плотность воды при ее средней температуре в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парате      [1, с. 804]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полученному числовому значению поверхности теплообмена и площади сечения одного хода по трубам выбираем конденсатор-холодильник с неподвижными трубными решетками, горизонтальный. ГОСТ 15121, ГОСТ 15118 [3, с. 25, с. 26].</w:t>
      </w:r>
    </w:p>
    <w:p w:rsidR="00E52D7F" w:rsidRDefault="00E52D7F" w:rsidP="00503879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приведена краткая техническая характеристика аппарата.</w:t>
      </w:r>
    </w:p>
    <w:p w:rsidR="00E52D7F" w:rsidRDefault="00E52D7F" w:rsidP="0050387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кожуха внутренний, мм </w:t>
      </w:r>
      <w:r>
        <w:rPr>
          <w:sz w:val="28"/>
          <w:szCs w:val="28"/>
        </w:rPr>
        <w:tab/>
        <w:t xml:space="preserve">     600</w:t>
      </w:r>
    </w:p>
    <w:p w:rsidR="00E52D7F" w:rsidRDefault="00E52D7F" w:rsidP="0050387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труб наружный, мм </w:t>
      </w:r>
      <w:r>
        <w:rPr>
          <w:sz w:val="28"/>
          <w:szCs w:val="28"/>
        </w:rPr>
        <w:tab/>
        <w:t xml:space="preserve">       20</w:t>
      </w:r>
    </w:p>
    <w:p w:rsidR="00E52D7F" w:rsidRDefault="00E52D7F" w:rsidP="0050387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стенки трубы, мм </w:t>
      </w:r>
      <w:r>
        <w:rPr>
          <w:sz w:val="28"/>
          <w:szCs w:val="28"/>
        </w:rPr>
        <w:tab/>
        <w:t xml:space="preserve">         2</w:t>
      </w:r>
    </w:p>
    <w:p w:rsidR="00E52D7F" w:rsidRDefault="00E52D7F" w:rsidP="0050387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трубы, мм </w:t>
      </w:r>
      <w:r>
        <w:rPr>
          <w:sz w:val="28"/>
          <w:szCs w:val="28"/>
        </w:rPr>
        <w:tab/>
        <w:t xml:space="preserve"> 3 000</w:t>
      </w:r>
    </w:p>
    <w:p w:rsidR="00E52D7F" w:rsidRDefault="00E52D7F" w:rsidP="0050387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Число ходов по трубам </w:t>
      </w:r>
      <w:r>
        <w:rPr>
          <w:sz w:val="28"/>
          <w:szCs w:val="28"/>
        </w:rPr>
        <w:tab/>
        <w:t xml:space="preserve">         2</w:t>
      </w:r>
    </w:p>
    <w:p w:rsidR="00E52D7F" w:rsidRDefault="00E52D7F" w:rsidP="0050387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 сечения одного хода по трубам,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0,037</w:t>
      </w:r>
    </w:p>
    <w:p w:rsidR="00E52D7F" w:rsidRDefault="00E52D7F" w:rsidP="00503879">
      <w:pPr>
        <w:tabs>
          <w:tab w:val="left" w:pos="8280"/>
        </w:tabs>
        <w:ind w:right="1510"/>
        <w:jc w:val="both"/>
        <w:rPr>
          <w:sz w:val="28"/>
          <w:szCs w:val="28"/>
        </w:rPr>
      </w:pPr>
      <w:r>
        <w:rPr>
          <w:sz w:val="28"/>
          <w:szCs w:val="28"/>
        </w:rPr>
        <w:t>Площадь самого узкого сечения потока в межтрубном пространстве,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0,049</w:t>
      </w:r>
    </w:p>
    <w:p w:rsidR="00E52D7F" w:rsidRDefault="00E52D7F" w:rsidP="00503879">
      <w:pPr>
        <w:pBdr>
          <w:bottom w:val="single" w:sz="12" w:space="1" w:color="auto"/>
        </w:pBd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теплообмена,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   70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 Уточненный расчет поверхности теплопередачи</w:t>
      </w:r>
    </w:p>
    <w:p w:rsidR="00E52D7F" w:rsidRDefault="00E52D7F" w:rsidP="00503879">
      <w:pPr>
        <w:rPr>
          <w:b/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поверхность теплопередачи равна суммарной поверхности двух зон</w:t>
      </w:r>
    </w:p>
    <w:p w:rsidR="00E52D7F" w:rsidRP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E52D7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E52D7F">
        <w:rPr>
          <w:sz w:val="28"/>
          <w:szCs w:val="28"/>
          <w:vertAlign w:val="subscript"/>
        </w:rPr>
        <w:t>1</w:t>
      </w:r>
      <w:r w:rsidRPr="00E52D7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r w:rsidRPr="00E52D7F">
        <w:rPr>
          <w:sz w:val="28"/>
          <w:szCs w:val="28"/>
          <w:vertAlign w:val="subscript"/>
        </w:rPr>
        <w:t>2</w:t>
      </w:r>
    </w:p>
    <w:p w:rsidR="00E52D7F" w:rsidRP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1.5.1 Средние температурные напоры по зонам аппарата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Горячий и холодный теплоносители движутся в аппарате перекрес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током, поэтому с достаточной точностью средний температурный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пор для каждой зоны можно определить по формуле Грасгоффа для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 чистого противотока (см. рис. 1.1)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F86E33">
        <w:rPr>
          <w:position w:val="-58"/>
          <w:sz w:val="28"/>
          <w:szCs w:val="28"/>
        </w:rPr>
        <w:object w:dxaOrig="4239" w:dyaOrig="960">
          <v:shape id="_x0000_i1160" type="#_x0000_t75" style="width:212.25pt;height:48pt" o:ole="">
            <v:imagedata r:id="rId115" o:title=""/>
          </v:shape>
          <o:OLEObject Type="Embed" ProgID="Equation.DSMT4" ShapeID="_x0000_i1160" DrawAspect="Content" ObjectID="_1434947962" r:id="rId116"/>
        </w:object>
      </w:r>
    </w:p>
    <w:p w:rsidR="00E52D7F" w:rsidRDefault="00E52D7F" w:rsidP="00503879">
      <w:pPr>
        <w:jc w:val="center"/>
        <w:rPr>
          <w:sz w:val="28"/>
          <w:szCs w:val="28"/>
        </w:rPr>
      </w:pPr>
      <w:r w:rsidRPr="00F86E33">
        <w:rPr>
          <w:position w:val="-54"/>
          <w:sz w:val="28"/>
          <w:szCs w:val="28"/>
        </w:rPr>
        <w:object w:dxaOrig="3980" w:dyaOrig="920">
          <v:shape id="_x0000_i1161" type="#_x0000_t75" style="width:198.75pt;height:45.75pt" o:ole="">
            <v:imagedata r:id="rId117" o:title=""/>
          </v:shape>
          <o:OLEObject Type="Embed" ProgID="Equation.DSMT4" ShapeID="_x0000_i1161" DrawAspect="Content" ObjectID="_1434947963" r:id="rId118"/>
        </w:object>
      </w: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1.5.2 Средние температуры теплоносителей по зонам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критериальных уравнений теплоотдачи значения теплофизических констант теплоносителя отнесены к его средней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туре, которая определяется следующим образом.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 теплоносителя, у которого температура изменяется в теплообменнике на меньшее число градусов, средняя температура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как средняя арифметическая между начальной и конечной температ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рами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659" w:dyaOrig="420">
          <v:shape id="_x0000_i1062" type="#_x0000_t75" style="width:132.75pt;height:21pt" o:ole="">
            <v:imagedata r:id="rId119" o:title=""/>
          </v:shape>
          <o:OLEObject Type="Embed" ProgID="Equation.3" ShapeID="_x0000_i1062" DrawAspect="Content" ObjectID="_1434947964" r:id="rId120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второго теплоносителя среднюю температуру находят из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1860" w:dyaOrig="420">
          <v:shape id="_x0000_i1063" type="#_x0000_t75" style="width:93pt;height:21pt" o:ole="">
            <v:imagedata r:id="rId121" o:title=""/>
          </v:shape>
          <o:OLEObject Type="Embed" ProgID="Equation.3" ShapeID="_x0000_i1063" DrawAspect="Content" ObjectID="_1434947965" r:id="rId122"/>
        </w:objec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случае (см. рис. 1)</w:t>
      </w:r>
    </w:p>
    <w:p w:rsidR="00E52D7F" w:rsidRDefault="00E52D7F" w:rsidP="005038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зона  </w:t>
      </w:r>
      <w:r w:rsidRPr="00F86E33">
        <w:rPr>
          <w:position w:val="-14"/>
          <w:sz w:val="28"/>
          <w:szCs w:val="28"/>
        </w:rPr>
        <w:object w:dxaOrig="4920" w:dyaOrig="400">
          <v:shape id="_x0000_i1162" type="#_x0000_t75" style="width:246pt;height:20.25pt" o:ole="">
            <v:imagedata r:id="rId123" o:title=""/>
          </v:shape>
          <o:OLEObject Type="Embed" ProgID="Equation.DSMT4" ShapeID="_x0000_i1162" DrawAspect="Content" ObjectID="_1434947966" r:id="rId124"/>
        </w:object>
      </w:r>
    </w:p>
    <w:p w:rsidR="00E52D7F" w:rsidRDefault="00E52D7F" w:rsidP="00503879">
      <w:pPr>
        <w:jc w:val="both"/>
        <w:rPr>
          <w:sz w:val="28"/>
          <w:szCs w:val="28"/>
          <w:lang w:val="en-US"/>
        </w:rPr>
      </w:pPr>
      <w:r w:rsidRPr="00F86E33">
        <w:rPr>
          <w:position w:val="-14"/>
          <w:sz w:val="28"/>
          <w:szCs w:val="28"/>
        </w:rPr>
        <w:object w:dxaOrig="3379" w:dyaOrig="400">
          <v:shape id="_x0000_i1163" type="#_x0000_t75" style="width:168.75pt;height:20.25pt" o:ole="">
            <v:imagedata r:id="rId125" o:title=""/>
          </v:shape>
          <o:OLEObject Type="Embed" ProgID="Equation.DSMT4" ShapeID="_x0000_i1163" DrawAspect="Content" ObjectID="_1434947967" r:id="rId126"/>
        </w:object>
      </w:r>
    </w:p>
    <w:p w:rsidR="00E52D7F" w:rsidRDefault="00E52D7F" w:rsidP="005038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зона  </w:t>
      </w:r>
      <w:r w:rsidRPr="00F86E33">
        <w:rPr>
          <w:position w:val="-14"/>
          <w:sz w:val="28"/>
          <w:szCs w:val="28"/>
        </w:rPr>
        <w:object w:dxaOrig="4320" w:dyaOrig="400">
          <v:shape id="_x0000_i1164" type="#_x0000_t75" style="width:3in;height:20.25pt" o:ole="">
            <v:imagedata r:id="rId127" o:title=""/>
          </v:shape>
          <o:OLEObject Type="Embed" ProgID="Equation.DSMT4" ShapeID="_x0000_i1164" DrawAspect="Content" ObjectID="_1434947968" r:id="rId128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 w:rsidRPr="00F86E33">
        <w:rPr>
          <w:position w:val="-14"/>
          <w:sz w:val="28"/>
          <w:szCs w:val="28"/>
        </w:rPr>
        <w:object w:dxaOrig="3700" w:dyaOrig="400">
          <v:shape id="_x0000_i1165" type="#_x0000_t75" style="width:185.25pt;height:20.25pt" o:ole="">
            <v:imagedata r:id="rId129" o:title=""/>
          </v:shape>
          <o:OLEObject Type="Embed" ProgID="Equation.DSMT4" ShapeID="_x0000_i1165" DrawAspect="Content" ObjectID="_1434947969" r:id="rId130"/>
        </w:object>
      </w:r>
    </w:p>
    <w:p w:rsidR="00E52D7F" w:rsidRDefault="00E52D7F" w:rsidP="00503879">
      <w:pPr>
        <w:jc w:val="both"/>
        <w:rPr>
          <w:sz w:val="28"/>
          <w:szCs w:val="28"/>
          <w:lang w:val="en-US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1.5.3 Коэффициенты теплоотдачи </w:t>
      </w:r>
      <w:r>
        <w:rPr>
          <w:b/>
          <w:position w:val="-6"/>
          <w:sz w:val="28"/>
          <w:szCs w:val="28"/>
        </w:rPr>
        <w:object w:dxaOrig="220" w:dyaOrig="240">
          <v:shape id="_x0000_i1064" type="#_x0000_t75" style="width:11.25pt;height:12pt" o:ole="">
            <v:imagedata r:id="rId131" o:title=""/>
          </v:shape>
          <o:OLEObject Type="Embed" ProgID="Equation.3" ShapeID="_x0000_i1064" DrawAspect="Content" ObjectID="_1434947970" r:id="rId132"/>
        </w:object>
      </w:r>
      <w:r>
        <w:rPr>
          <w:b/>
          <w:sz w:val="28"/>
          <w:szCs w:val="28"/>
        </w:rPr>
        <w:t xml:space="preserve"> и теплопередачи К по зонам 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денсатора-холодильника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теплоотдачи со стороны воды в первой зоне зависит от режима ее движения, определяемого критерием Рейнольдса 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2180" w:dyaOrig="840">
          <v:shape id="_x0000_i1065" type="#_x0000_t75" style="width:108.75pt;height:42pt" o:ole="">
            <v:imagedata r:id="rId133" o:title=""/>
          </v:shape>
          <o:OLEObject Type="Embed" ProgID="Equation.3" ShapeID="_x0000_i1065" DrawAspect="Content" ObjectID="_1434947971" r:id="rId134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380" w:dyaOrig="400">
          <v:shape id="_x0000_i1066" type="#_x0000_t75" style="width:18.75pt;height:20.25pt" o:ole="">
            <v:imagedata r:id="rId135" o:title=""/>
          </v:shape>
          <o:OLEObject Type="Embed" ProgID="Equation.3" ShapeID="_x0000_i1066" DrawAspect="Content" ObjectID="_1434947972" r:id="rId136"/>
        </w:object>
      </w:r>
      <w:r>
        <w:rPr>
          <w:sz w:val="28"/>
          <w:szCs w:val="28"/>
        </w:rPr>
        <w:t xml:space="preserve"> и </w:t>
      </w:r>
      <w:r>
        <w:rPr>
          <w:position w:val="-14"/>
          <w:sz w:val="28"/>
          <w:szCs w:val="28"/>
        </w:rPr>
        <w:object w:dxaOrig="400" w:dyaOrig="400">
          <v:shape id="_x0000_i1067" type="#_x0000_t75" style="width:20.25pt;height:20.25pt" o:ole="">
            <v:imagedata r:id="rId137" o:title=""/>
          </v:shape>
          <o:OLEObject Type="Embed" ProgID="Equation.3" ShapeID="_x0000_i1067" DrawAspect="Content" ObjectID="_1434947973" r:id="rId138"/>
        </w:object>
      </w:r>
      <w:r>
        <w:rPr>
          <w:sz w:val="28"/>
          <w:szCs w:val="28"/>
        </w:rPr>
        <w:t xml:space="preserve"> - плотность и вязкость воды при ее средней температ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 в рассматриваемой зоне конденсатора-холодильника (32,5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С)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100" w:dyaOrig="400">
          <v:shape id="_x0000_i1068" type="#_x0000_t75" style="width:54.75pt;height:20.25pt" o:ole="">
            <v:imagedata r:id="rId139" o:title=""/>
          </v:shape>
          <o:OLEObject Type="Embed" ProgID="Equation.3" ShapeID="_x0000_i1068" DrawAspect="Content" ObjectID="_1434947974" r:id="rId140"/>
        </w:objec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object w:dxaOrig="2640" w:dyaOrig="460">
          <v:shape id="_x0000_i1069" type="#_x0000_t75" style="width:132pt;height:23.25pt" o:ole="">
            <v:imagedata r:id="rId141" o:title=""/>
          </v:shape>
          <o:OLEObject Type="Embed" ProgID="Equation.3" ShapeID="_x0000_i1069" DrawAspect="Content" ObjectID="_1434947975" r:id="rId142"/>
        </w:object>
      </w:r>
      <w:r>
        <w:rPr>
          <w:sz w:val="28"/>
          <w:szCs w:val="28"/>
        </w:rPr>
        <w:t xml:space="preserve"> [2, с. 537];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=0,016 м – внутренний диаметр трубы;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скорость воды в трубах.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F86E33">
        <w:rPr>
          <w:position w:val="-32"/>
          <w:sz w:val="28"/>
          <w:szCs w:val="28"/>
        </w:rPr>
        <w:object w:dxaOrig="3280" w:dyaOrig="700">
          <v:shape id="_x0000_i1166" type="#_x0000_t75" style="width:164.25pt;height:35.25pt" o:ole="">
            <v:imagedata r:id="rId143" o:title=""/>
          </v:shape>
          <o:OLEObject Type="Embed" ProgID="Equation.DSMT4" ShapeID="_x0000_i1166" DrawAspect="Content" ObjectID="_1434947976" r:id="rId144"/>
        </w:object>
      </w:r>
      <w:r>
        <w:rPr>
          <w:sz w:val="28"/>
          <w:szCs w:val="28"/>
        </w:rPr>
        <w:t>м/с,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тр </w:t>
      </w:r>
      <w:r>
        <w:rPr>
          <w:sz w:val="28"/>
          <w:szCs w:val="28"/>
        </w:rPr>
        <w:t>= 0,037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площадь сечения одного хода по трубам.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F86E33">
        <w:rPr>
          <w:position w:val="-28"/>
          <w:sz w:val="28"/>
          <w:szCs w:val="28"/>
        </w:rPr>
        <w:object w:dxaOrig="3300" w:dyaOrig="660">
          <v:shape id="_x0000_i1167" type="#_x0000_t75" style="width:165pt;height:33pt" o:ole="">
            <v:imagedata r:id="rId145" o:title=""/>
          </v:shape>
          <o:OLEObject Type="Embed" ProgID="Equation.DSMT4" ShapeID="_x0000_i1167" DrawAspect="Content" ObjectID="_1434947977" r:id="rId146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движения турбулентный, поэтому коэффициент теплоотдачи со стороны воды определяем по уравнению [4, с. 294]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4420" w:dyaOrig="780">
          <v:shape id="_x0000_i1070" type="#_x0000_t75" style="width:221.25pt;height:39pt" o:ole="">
            <v:imagedata r:id="rId147" o:title=""/>
          </v:shape>
          <o:OLEObject Type="Embed" ProgID="Equation.3" ShapeID="_x0000_i1070" DrawAspect="Content" ObjectID="_1434947978" r:id="rId148"/>
        </w:object>
      </w:r>
      <w:r>
        <w:rPr>
          <w:sz w:val="28"/>
          <w:szCs w:val="28"/>
        </w:rPr>
        <w:t xml:space="preserve">  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36"/>
          <w:sz w:val="28"/>
          <w:szCs w:val="28"/>
        </w:rPr>
        <w:object w:dxaOrig="1820" w:dyaOrig="820">
          <v:shape id="_x0000_i1071" type="#_x0000_t75" style="width:90.75pt;height:41.25pt" o:ole="">
            <v:imagedata r:id="rId149" o:title=""/>
          </v:shape>
          <o:OLEObject Type="Embed" ProgID="Equation.3" ShapeID="_x0000_i1071" DrawAspect="Content" ObjectID="_1434947979" r:id="rId150"/>
        </w:object>
      </w:r>
      <w:r>
        <w:rPr>
          <w:sz w:val="28"/>
          <w:szCs w:val="28"/>
        </w:rPr>
        <w:t xml:space="preserve"> - критерий Прандтля;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в1</w:t>
      </w:r>
      <w:r>
        <w:rPr>
          <w:sz w:val="28"/>
          <w:szCs w:val="28"/>
        </w:rPr>
        <w:t xml:space="preserve"> – удельная теплоемкость воды;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00" w:dyaOrig="380">
          <v:shape id="_x0000_i1072" type="#_x0000_t75" style="width:20.25pt;height:18.75pt" o:ole="">
            <v:imagedata r:id="rId151" o:title=""/>
          </v:shape>
          <o:OLEObject Type="Embed" ProgID="Equation.3" ShapeID="_x0000_i1072" DrawAspect="Content" ObjectID="_1434947980" r:id="rId152"/>
        </w:object>
      </w:r>
      <w:r>
        <w:rPr>
          <w:sz w:val="28"/>
          <w:szCs w:val="28"/>
        </w:rPr>
        <w:t xml:space="preserve"> - коэффициент теплопроводности воды;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в1 </w:t>
      </w:r>
      <w:r>
        <w:rPr>
          <w:sz w:val="28"/>
          <w:szCs w:val="28"/>
        </w:rPr>
        <w:t>= 4180</w:t>
      </w:r>
      <w:r>
        <w:rPr>
          <w:position w:val="-32"/>
          <w:sz w:val="28"/>
          <w:szCs w:val="28"/>
        </w:rPr>
        <w:object w:dxaOrig="1040" w:dyaOrig="760">
          <v:shape id="_x0000_i1073" type="#_x0000_t75" style="width:51.75pt;height:38.25pt" o:ole="">
            <v:imagedata r:id="rId153" o:title=""/>
          </v:shape>
          <o:OLEObject Type="Embed" ProgID="Equation.3" ShapeID="_x0000_i1073" DrawAspect="Content" ObjectID="_1434947981" r:id="rId154"/>
        </w:object>
      </w:r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1320" w:dyaOrig="380">
          <v:shape id="_x0000_i1074" type="#_x0000_t75" style="width:66pt;height:18.75pt" o:ole="">
            <v:imagedata r:id="rId155" o:title=""/>
          </v:shape>
          <o:OLEObject Type="Embed" ProgID="Equation.3" ShapeID="_x0000_i1074" DrawAspect="Content" ObjectID="_1434947982" r:id="rId156"/>
        </w:object>
      </w:r>
      <w:r>
        <w:rPr>
          <w:position w:val="-32"/>
          <w:sz w:val="28"/>
          <w:szCs w:val="28"/>
        </w:rPr>
        <w:object w:dxaOrig="980" w:dyaOrig="760">
          <v:shape id="_x0000_i1075" type="#_x0000_t75" style="width:48.75pt;height:38.25pt" o:ole="">
            <v:imagedata r:id="rId157" o:title=""/>
          </v:shape>
          <o:OLEObject Type="Embed" ProgID="Equation.3" ShapeID="_x0000_i1075" DrawAspect="Content" ObjectID="_1434947983" r:id="rId158"/>
        </w:object>
      </w:r>
      <w:r>
        <w:rPr>
          <w:sz w:val="28"/>
          <w:szCs w:val="28"/>
        </w:rPr>
        <w:t xml:space="preserve"> [2, с. 537]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3519" w:dyaOrig="800">
          <v:shape id="_x0000_i1076" type="#_x0000_t75" style="width:176.25pt;height:39.75pt" o:ole="">
            <v:imagedata r:id="rId159" o:title=""/>
          </v:shape>
          <o:OLEObject Type="Embed" ProgID="Equation.3" ShapeID="_x0000_i1076" DrawAspect="Content" ObjectID="_1434947984" r:id="rId160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Множитель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), учитывающий направление теплового потока, близок к единице, когда температуры жидкости и стенки не сильно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чаются друг от друга. У капельных жидкостей с возрастанием температуры величина критерия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уменьшается. Следовательно, для капельных жидк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 при нагревании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&gt;1, а при охлаждении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&lt;1. На этом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при проектировании теплообменников в расчете коэффициентов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плоотдачи для нагревающихся жидкостей можно принимать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 xml:space="preserve">=1, допуская небольшую погрешность в сторону уменьшения </w:t>
      </w:r>
      <w:r>
        <w:rPr>
          <w:position w:val="-6"/>
          <w:sz w:val="28"/>
          <w:szCs w:val="28"/>
        </w:rPr>
        <w:object w:dxaOrig="260" w:dyaOrig="240">
          <v:shape id="_x0000_i1077" type="#_x0000_t75" style="width:12.75pt;height:12pt" o:ole="">
            <v:imagedata r:id="rId161" o:title=""/>
          </v:shape>
          <o:OLEObject Type="Embed" ProgID="Equation.3" ShapeID="_x0000_i1077" DrawAspect="Content" ObjectID="_1434947985" r:id="rId162"/>
        </w:object>
      </w:r>
      <w:r>
        <w:rPr>
          <w:sz w:val="28"/>
          <w:szCs w:val="28"/>
        </w:rPr>
        <w:t xml:space="preserve">, т.е. в сторону запаса. Для охлаждающихся жидкостей, когда </w:t>
      </w:r>
      <w:r>
        <w:rPr>
          <w:position w:val="-12"/>
          <w:sz w:val="28"/>
          <w:szCs w:val="28"/>
        </w:rPr>
        <w:object w:dxaOrig="1480" w:dyaOrig="380">
          <v:shape id="_x0000_i1078" type="#_x0000_t75" style="width:74.25pt;height:18.75pt" o:ole="">
            <v:imagedata r:id="rId163" o:title=""/>
          </v:shape>
          <o:OLEObject Type="Embed" ProgID="Equation.3" ShapeID="_x0000_i1078" DrawAspect="Content" ObjectID="_1434947986" r:id="rId164"/>
        </w:object>
      </w:r>
      <w:r>
        <w:rPr>
          <w:sz w:val="28"/>
          <w:szCs w:val="28"/>
        </w:rPr>
        <w:t>, с достаточной точностью можно принимать среднее значение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>, равное 0,93 [2, с. 152].</w:t>
      </w:r>
    </w:p>
    <w:p w:rsidR="00E52D7F" w:rsidRDefault="00E52D7F" w:rsidP="0050387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В рассматриваемом случае вода нагревается. Принимаем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>=1. Тогда</w:t>
      </w:r>
    </w:p>
    <w:p w:rsidR="00E52D7F" w:rsidRDefault="00E52D7F" w:rsidP="00503879">
      <w:pPr>
        <w:jc w:val="both"/>
        <w:rPr>
          <w:sz w:val="28"/>
          <w:szCs w:val="28"/>
        </w:rPr>
      </w:pPr>
      <w:r w:rsidRPr="00F86E33">
        <w:rPr>
          <w:position w:val="-30"/>
          <w:sz w:val="28"/>
          <w:szCs w:val="28"/>
        </w:rPr>
        <w:object w:dxaOrig="7660" w:dyaOrig="680">
          <v:shape id="_x0000_i1168" type="#_x0000_t75" style="width:383.25pt;height:33.75pt" o:ole="">
            <v:imagedata r:id="rId165" o:title=""/>
          </v:shape>
          <o:OLEObject Type="Embed" ProgID="Equation.DSMT4" ShapeID="_x0000_i1168" DrawAspect="Content" ObjectID="_1434947987" r:id="rId166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 теплоотдачи от конденсирующихся паров к наружной поверхности горизонтальной трубы рассчитывается по формуле [3, с. 23]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3480" w:dyaOrig="920">
          <v:shape id="_x0000_i1079" type="#_x0000_t75" style="width:174pt;height:45.75pt" o:ole="">
            <v:imagedata r:id="rId167" o:title=""/>
          </v:shape>
          <o:OLEObject Type="Embed" ProgID="Equation.3" ShapeID="_x0000_i1079" DrawAspect="Content" ObjectID="_1434947988" r:id="rId168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6"/>
          <w:sz w:val="28"/>
          <w:szCs w:val="28"/>
        </w:rPr>
        <w:object w:dxaOrig="200" w:dyaOrig="240">
          <v:shape id="_x0000_i1080" type="#_x0000_t75" style="width:9.75pt;height:12pt" o:ole="">
            <v:imagedata r:id="rId169" o:title=""/>
          </v:shape>
          <o:OLEObject Type="Embed" ProgID="Equation.3" ShapeID="_x0000_i1080" DrawAspect="Content" ObjectID="_1434947989" r:id="rId170"/>
        </w:object>
      </w:r>
      <w:r>
        <w:rPr>
          <w:sz w:val="28"/>
          <w:szCs w:val="28"/>
        </w:rPr>
        <w:t>- коэффициент, учитывающий уменьшение коэффициента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лоотдачи вследствие утолщения пленки конденсата на трубах, расположенных ниже в пучке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820" w:dyaOrig="340">
          <v:shape id="_x0000_i1081" type="#_x0000_t75" style="width:41.25pt;height:17.25pt" o:ole="">
            <v:imagedata r:id="rId171" o:title=""/>
          </v:shape>
          <o:OLEObject Type="Embed" ProgID="Equation.3" ShapeID="_x0000_i1081" DrawAspect="Content" ObjectID="_1434947990" r:id="rId172"/>
        </w:object>
      </w:r>
      <w:r>
        <w:rPr>
          <w:sz w:val="28"/>
          <w:szCs w:val="28"/>
        </w:rPr>
        <w:t xml:space="preserve"> при </w:t>
      </w:r>
      <w:r>
        <w:rPr>
          <w:position w:val="-6"/>
          <w:sz w:val="28"/>
          <w:szCs w:val="28"/>
        </w:rPr>
        <w:object w:dxaOrig="880" w:dyaOrig="300">
          <v:shape id="_x0000_i1082" type="#_x0000_t75" style="width:44.25pt;height:15pt" o:ole="">
            <v:imagedata r:id="rId173" o:title=""/>
          </v:shape>
          <o:OLEObject Type="Embed" ProgID="Equation.3" ShapeID="_x0000_i1082" DrawAspect="Content" ObjectID="_1434947991" r:id="rId174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800" w:dyaOrig="340">
          <v:shape id="_x0000_i1083" type="#_x0000_t75" style="width:39.75pt;height:17.25pt" o:ole="">
            <v:imagedata r:id="rId175" o:title=""/>
          </v:shape>
          <o:OLEObject Type="Embed" ProgID="Equation.3" ShapeID="_x0000_i1083" DrawAspect="Content" ObjectID="_1434947992" r:id="rId176"/>
        </w:object>
      </w:r>
      <w:r>
        <w:rPr>
          <w:sz w:val="28"/>
          <w:szCs w:val="28"/>
        </w:rPr>
        <w:t xml:space="preserve"> при </w:t>
      </w:r>
      <w:r>
        <w:rPr>
          <w:position w:val="-6"/>
          <w:sz w:val="28"/>
          <w:szCs w:val="28"/>
        </w:rPr>
        <w:object w:dxaOrig="880" w:dyaOrig="300">
          <v:shape id="_x0000_i1084" type="#_x0000_t75" style="width:44.25pt;height:15pt" o:ole="">
            <v:imagedata r:id="rId177" o:title=""/>
          </v:shape>
          <o:OLEObject Type="Embed" ProgID="Equation.3" ShapeID="_x0000_i1084" DrawAspect="Content" ObjectID="_1434947993" r:id="rId178"/>
        </w:objec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40" w:dyaOrig="380">
          <v:shape id="_x0000_i1085" type="#_x0000_t75" style="width:66.75pt;height:18.75pt" o:ole="">
            <v:imagedata r:id="rId179" o:title=""/>
          </v:shape>
          <o:OLEObject Type="Embed" ProgID="Equation.3" ShapeID="_x0000_i1085" DrawAspect="Content" ObjectID="_1434947994" r:id="rId180"/>
        </w:object>
      </w:r>
      <w:r>
        <w:rPr>
          <w:sz w:val="28"/>
          <w:szCs w:val="28"/>
        </w:rPr>
        <w:t xml:space="preserve"> - соответственно коэффициент теплопроводности, плотность, удельная теплота конденсации и вязкость конденсата при температуре конденсации;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ускорение силы тяжести,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удельный тепловой поток,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=0,02 м – наружный диаметр трубы.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5319" w:dyaOrig="360">
          <v:shape id="_x0000_i1197" type="#_x0000_t75" style="width:266.25pt;height:18pt" o:ole="">
            <v:imagedata r:id="rId181" o:title=""/>
          </v:shape>
          <o:OLEObject Type="Embed" ProgID="Equation.DSMT4" ShapeID="_x0000_i1197" DrawAspect="Content" ObjectID="_1434947995" r:id="rId182"/>
        </w:object>
      </w:r>
      <w:r>
        <w:rPr>
          <w:position w:val="-34"/>
          <w:sz w:val="28"/>
          <w:szCs w:val="28"/>
        </w:rPr>
        <w:object w:dxaOrig="1120" w:dyaOrig="780">
          <v:shape id="_x0000_i1086" type="#_x0000_t75" style="width:56.25pt;height:39pt" o:ole="">
            <v:imagedata r:id="rId183" o:title=""/>
          </v:shape>
          <o:OLEObject Type="Embed" ProgID="Equation.3" ShapeID="_x0000_i1086" DrawAspect="Content" ObjectID="_1434947996" r:id="rId184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х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=0,96 и х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=0,04 % масс. толуола и бутанола в конденсате.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080" w:dyaOrig="360">
          <v:shape id="_x0000_i1198" type="#_x0000_t75" style="width:54pt;height:18pt" o:ole="">
            <v:imagedata r:id="rId185" o:title=""/>
          </v:shape>
          <o:OLEObject Type="Embed" ProgID="Equation.DSMT4" ShapeID="_x0000_i1198" DrawAspect="Content" ObjectID="_1434947997" r:id="rId186"/>
        </w:object>
      </w:r>
      <w:r>
        <w:rPr>
          <w:position w:val="-32"/>
          <w:sz w:val="28"/>
          <w:szCs w:val="28"/>
        </w:rPr>
        <w:object w:dxaOrig="980" w:dyaOrig="760">
          <v:shape id="_x0000_i1087" type="#_x0000_t75" style="width:48.75pt;height:38.25pt" o:ole="">
            <v:imagedata r:id="rId187" o:title=""/>
          </v:shape>
          <o:OLEObject Type="Embed" ProgID="Equation.3" ShapeID="_x0000_i1087" DrawAspect="Content" ObjectID="_1434947998" r:id="rId188"/>
        </w:object>
      </w:r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1100" w:dyaOrig="360">
          <v:shape id="_x0000_i1199" type="#_x0000_t75" style="width:54.75pt;height:18pt" o:ole="">
            <v:imagedata r:id="rId189" o:title=""/>
          </v:shape>
          <o:OLEObject Type="Embed" ProgID="Equation.DSMT4" ShapeID="_x0000_i1199" DrawAspect="Content" ObjectID="_1434947999" r:id="rId190"/>
        </w:object>
      </w:r>
      <w:r>
        <w:rPr>
          <w:position w:val="-32"/>
          <w:sz w:val="28"/>
          <w:szCs w:val="28"/>
        </w:rPr>
        <w:object w:dxaOrig="980" w:dyaOrig="760">
          <v:shape id="_x0000_i1088" type="#_x0000_t75" style="width:48.75pt;height:38.25pt" o:ole="">
            <v:imagedata r:id="rId191" o:title=""/>
          </v:shape>
          <o:OLEObject Type="Embed" ProgID="Equation.3" ShapeID="_x0000_i1088" DrawAspect="Content" ObjectID="_1434948000" r:id="rId192"/>
        </w:object>
      </w:r>
      <w:r>
        <w:rPr>
          <w:sz w:val="28"/>
          <w:szCs w:val="28"/>
        </w:rPr>
        <w:t xml:space="preserve">  [1, с. 810]</w:t>
      </w:r>
    </w:p>
    <w:p w:rsidR="00E52D7F" w:rsidRDefault="00E52D7F" w:rsidP="00503879">
      <w:pPr>
        <w:jc w:val="both"/>
        <w:rPr>
          <w:sz w:val="28"/>
          <w:szCs w:val="28"/>
        </w:rPr>
      </w:pPr>
      <w:r w:rsidRPr="000C7D96">
        <w:rPr>
          <w:position w:val="-60"/>
          <w:sz w:val="28"/>
          <w:szCs w:val="28"/>
        </w:rPr>
        <w:object w:dxaOrig="3360" w:dyaOrig="980">
          <v:shape id="_x0000_i1200" type="#_x0000_t75" style="width:168pt;height:48.75pt" o:ole="">
            <v:imagedata r:id="rId193" o:title=""/>
          </v:shape>
          <o:OLEObject Type="Embed" ProgID="Equation.DSMT4" ShapeID="_x0000_i1200" DrawAspect="Content" ObjectID="_1434948001" r:id="rId194"/>
        </w:objec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900" w:dyaOrig="360">
          <v:shape id="_x0000_i1201" type="#_x0000_t75" style="width:45pt;height:18pt" o:ole="">
            <v:imagedata r:id="rId195" o:title=""/>
          </v:shape>
          <o:OLEObject Type="Embed" ProgID="Equation.DSMT4" ShapeID="_x0000_i1201" DrawAspect="Content" ObjectID="_1434948002" r:id="rId196"/>
        </w:objec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900" w:dyaOrig="360">
          <v:shape id="_x0000_i1202" type="#_x0000_t75" style="width:45pt;height:18pt" o:ole="">
            <v:imagedata r:id="rId197" o:title=""/>
          </v:shape>
          <o:OLEObject Type="Embed" ProgID="Equation.DSMT4" ShapeID="_x0000_i1202" DrawAspect="Content" ObjectID="_1434948003" r:id="rId198"/>
        </w:objec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[2, с. 512]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5780" w:dyaOrig="420">
          <v:shape id="_x0000_i1203" type="#_x0000_t75" style="width:288.75pt;height:21pt" o:ole="">
            <v:imagedata r:id="rId199" o:title=""/>
          </v:shape>
          <o:OLEObject Type="Embed" ProgID="Equation.DSMT4" ShapeID="_x0000_i1203" DrawAspect="Content" ObjectID="_1434948004" r:id="rId200"/>
        </w:objec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00" w:dyaOrig="300">
          <v:shape id="_x0000_i1089" type="#_x0000_t75" style="width:35.25pt;height:15pt" o:ole="">
            <v:imagedata r:id="rId201" o:title=""/>
          </v:shape>
          <o:OLEObject Type="Embed" ProgID="Equation.3" ShapeID="_x0000_i1089" DrawAspect="Content" ObjectID="_1434948005" r:id="rId202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579" w:dyaOrig="380">
          <v:shape id="_x0000_i1204" type="#_x0000_t75" style="width:78.75pt;height:18.75pt" o:ole="">
            <v:imagedata r:id="rId203" o:title=""/>
          </v:shape>
          <o:OLEObject Type="Embed" ProgID="Equation.DSMT4" ShapeID="_x0000_i1204" DrawAspect="Content" ObjectID="_1434948006" r:id="rId204"/>
        </w:objec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00" w:dyaOrig="300">
          <v:shape id="_x0000_i1090" type="#_x0000_t75" style="width:35.25pt;height:15pt" o:ole="">
            <v:imagedata r:id="rId205" o:title=""/>
          </v:shape>
          <o:OLEObject Type="Embed" ProgID="Equation.3" ShapeID="_x0000_i1090" DrawAspect="Content" ObjectID="_1434948007" r:id="rId206"/>
        </w:object>
      </w:r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1460" w:dyaOrig="380">
          <v:shape id="_x0000_i1205" type="#_x0000_t75" style="width:72.75pt;height:18.75pt" o:ole="">
            <v:imagedata r:id="rId207" o:title=""/>
          </v:shape>
          <o:OLEObject Type="Embed" ProgID="Equation.DSMT4" ShapeID="_x0000_i1205" DrawAspect="Content" ObjectID="_1434948008" r:id="rId208"/>
        </w:objec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00" w:dyaOrig="300">
          <v:shape id="_x0000_i1091" type="#_x0000_t75" style="width:35.25pt;height:15pt" o:ole="">
            <v:imagedata r:id="rId209" o:title=""/>
          </v:shape>
          <o:OLEObject Type="Embed" ProgID="Equation.3" ShapeID="_x0000_i1091" DrawAspect="Content" ObjectID="_1434948009" r:id="rId210"/>
        </w:object>
      </w:r>
      <w:r>
        <w:rPr>
          <w:sz w:val="28"/>
          <w:szCs w:val="28"/>
        </w:rPr>
        <w:t xml:space="preserve">  [2, с. 516];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019" w:dyaOrig="320">
          <v:shape id="_x0000_i1169" type="#_x0000_t75" style="width:150.75pt;height:15.75pt" o:ole="">
            <v:imagedata r:id="rId211" o:title=""/>
          </v:shape>
          <o:OLEObject Type="Embed" ProgID="Equation.DSMT4" ShapeID="_x0000_i1169" DrawAspect="Content" ObjectID="_1434948010" r:id="rId212"/>
        </w:object>
      </w:r>
      <w:r>
        <w:rPr>
          <w:sz w:val="28"/>
          <w:szCs w:val="28"/>
        </w:rPr>
        <w:t>кДж/кг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12"/>
          <w:sz w:val="28"/>
          <w:szCs w:val="28"/>
        </w:rPr>
        <w:object w:dxaOrig="279" w:dyaOrig="380">
          <v:shape id="_x0000_i1170" type="#_x0000_t75" style="width:14.25pt;height:18.75pt" o:ole="">
            <v:imagedata r:id="rId213" o:title=""/>
          </v:shape>
          <o:OLEObject Type="Embed" ProgID="Equation.DSMT4" ShapeID="_x0000_i1170" DrawAspect="Content" ObjectID="_1434948011" r:id="rId214"/>
        </w:object>
      </w:r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300" w:dyaOrig="380">
          <v:shape id="_x0000_i1171" type="#_x0000_t75" style="width:15pt;height:18.75pt" o:ole="">
            <v:imagedata r:id="rId215" o:title=""/>
          </v:shape>
          <o:OLEObject Type="Embed" ProgID="Equation.DSMT4" ShapeID="_x0000_i1171" DrawAspect="Content" ObjectID="_1434948012" r:id="rId216"/>
        </w:object>
      </w:r>
      <w:r>
        <w:rPr>
          <w:sz w:val="28"/>
          <w:szCs w:val="28"/>
        </w:rPr>
        <w:t xml:space="preserve"> - мольные доли толуола и бутилового спирта в конденсате.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=357 кДж/кг;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=590 кДж/кг [1, с. 815]</w:t>
      </w:r>
    </w:p>
    <w:p w:rsidR="00E52D7F" w:rsidRDefault="00E52D7F" w:rsidP="00503879">
      <w:pPr>
        <w:jc w:val="both"/>
        <w:rPr>
          <w:sz w:val="28"/>
          <w:szCs w:val="28"/>
        </w:rPr>
      </w:pPr>
      <w:r w:rsidRPr="00A74F34">
        <w:rPr>
          <w:position w:val="-30"/>
          <w:sz w:val="28"/>
          <w:szCs w:val="28"/>
        </w:rPr>
        <w:object w:dxaOrig="5700" w:dyaOrig="760">
          <v:shape id="_x0000_i1172" type="#_x0000_t75" style="width:285pt;height:38.25pt" o:ole="">
            <v:imagedata r:id="rId217" o:title=""/>
          </v:shape>
          <o:OLEObject Type="Embed" ProgID="Equation.DSMT4" ShapeID="_x0000_i1172" DrawAspect="Content" ObjectID="_1434948013" r:id="rId218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коэффициент теплоотдачи зависит от удельного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лового потока, величину которого определяют методом последовательных приближений. При этом учитывают, что при установившемся режиме процесса теплопередачи, количество тепла, выделяемого при конденсации пара, должно равняться количеству тепла, передаваемого через стенку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грязнения, и количеству тепла, отдаваемого холодному теплоносителю.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Из основного уравнения теплопередачи и уравнения аддитивности термических сопротивлений следует, что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080" w:dyaOrig="820">
          <v:shape id="_x0000_i1092" type="#_x0000_t75" style="width:153.75pt;height:41.25pt" o:ole="">
            <v:imagedata r:id="rId219" o:title=""/>
          </v:shape>
          <o:OLEObject Type="Embed" ProgID="Equation.3" ShapeID="_x0000_i1092" DrawAspect="Content" ObjectID="_1434948014" r:id="rId220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Подставляя сюда выражения для </w:t>
      </w:r>
      <w:r>
        <w:rPr>
          <w:position w:val="-12"/>
          <w:sz w:val="28"/>
          <w:szCs w:val="28"/>
        </w:rPr>
        <w:object w:dxaOrig="320" w:dyaOrig="380">
          <v:shape id="_x0000_i1093" type="#_x0000_t75" style="width:15.75pt;height:18.75pt" o:ole="">
            <v:imagedata r:id="rId221" o:title=""/>
          </v:shape>
          <o:OLEObject Type="Embed" ProgID="Equation.3" ShapeID="_x0000_i1093" DrawAspect="Content" ObjectID="_1434948015" r:id="rId222"/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 w:dxaOrig="340" w:dyaOrig="380">
          <v:shape id="_x0000_i1094" type="#_x0000_t75" style="width:17.25pt;height:18.75pt" o:ole="">
            <v:imagedata r:id="rId223" o:title=""/>
          </v:shape>
          <o:OLEObject Type="Embed" ProgID="Equation.3" ShapeID="_x0000_i1094" DrawAspect="Content" ObjectID="_1434948016" r:id="rId224"/>
        </w:object>
      </w:r>
      <w:r>
        <w:rPr>
          <w:sz w:val="28"/>
          <w:szCs w:val="28"/>
        </w:rPr>
        <w:t>, можно получить одно уравнение относительно неизвестного теплового потока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5040" w:dyaOrig="880">
          <v:shape id="_x0000_i1095" type="#_x0000_t75" style="width:252pt;height:44.25pt" o:ole="">
            <v:imagedata r:id="rId225" o:title=""/>
          </v:shape>
          <o:OLEObject Type="Embed" ProgID="Equation.3" ShapeID="_x0000_i1095" DrawAspect="Content" ObjectID="_1434948017" r:id="rId226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А=34160 для рассматриваемого случая;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180" w:dyaOrig="780">
          <v:shape id="_x0000_i1096" type="#_x0000_t75" style="width:108.75pt;height:39pt" o:ole="">
            <v:imagedata r:id="rId227" o:title=""/>
          </v:shape>
          <o:OLEObject Type="Embed" ProgID="Equation.3" ShapeID="_x0000_i1096" DrawAspect="Content" ObjectID="_1434948018" r:id="rId228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20" w:dyaOrig="380">
          <v:shape id="_x0000_i1097" type="#_x0000_t75" style="width:66pt;height:18.75pt" o:ole="">
            <v:imagedata r:id="rId229" o:title=""/>
          </v:shape>
          <o:OLEObject Type="Embed" ProgID="Equation.3" ShapeID="_x0000_i1097" DrawAspect="Content" ObjectID="_1434948019" r:id="rId230"/>
        </w:object>
      </w:r>
      <w:r>
        <w:rPr>
          <w:sz w:val="28"/>
          <w:szCs w:val="28"/>
        </w:rPr>
        <w:t>м – толщина стенки трубы;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180" w:dyaOrig="380">
          <v:shape id="_x0000_i1098" type="#_x0000_t75" style="width:59.25pt;height:18.75pt" o:ole="">
            <v:imagedata r:id="rId231" o:title=""/>
          </v:shape>
          <o:OLEObject Type="Embed" ProgID="Equation.3" ShapeID="_x0000_i1098" DrawAspect="Content" ObjectID="_1434948020" r:id="rId232"/>
        </w:object>
      </w:r>
      <w:r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object w:dxaOrig="980" w:dyaOrig="760">
          <v:shape id="_x0000_i1099" type="#_x0000_t75" style="width:48.75pt;height:38.25pt" o:ole="">
            <v:imagedata r:id="rId233" o:title=""/>
          </v:shape>
          <o:OLEObject Type="Embed" ProgID="Equation.3" ShapeID="_x0000_i1099" DrawAspect="Content" ObjectID="_1434948021" r:id="rId234"/>
        </w:object>
      </w:r>
      <w:r>
        <w:rPr>
          <w:sz w:val="28"/>
          <w:szCs w:val="28"/>
        </w:rPr>
        <w:t xml:space="preserve"> – теплопроводность углеродистой стали;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140" w:dyaOrig="780">
          <v:shape id="_x0000_i1100" type="#_x0000_t75" style="width:57pt;height:39pt" o:ole="">
            <v:imagedata r:id="rId235" o:title=""/>
          </v:shape>
          <o:OLEObject Type="Embed" ProgID="Equation.3" ShapeID="_x0000_i1100" DrawAspect="Content" ObjectID="_1434948022" r:id="rId236"/>
        </w:object>
      </w:r>
      <w:r>
        <w:rPr>
          <w:position w:val="-34"/>
          <w:sz w:val="28"/>
          <w:szCs w:val="28"/>
        </w:rPr>
        <w:object w:dxaOrig="1100" w:dyaOrig="780">
          <v:shape id="_x0000_i1101" type="#_x0000_t75" style="width:54.75pt;height:39pt" o:ole="">
            <v:imagedata r:id="rId237" o:title=""/>
          </v:shape>
          <o:OLEObject Type="Embed" ProgID="Equation.3" ShapeID="_x0000_i1101" DrawAspect="Content" ObjectID="_1434948023" r:id="rId238"/>
        </w:object>
      </w:r>
      <w:r>
        <w:rPr>
          <w:sz w:val="28"/>
          <w:szCs w:val="28"/>
        </w:rPr>
        <w:t xml:space="preserve"> – тепловая проводимость загрязнений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конденсата;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140" w:dyaOrig="780">
          <v:shape id="_x0000_i1102" type="#_x0000_t75" style="width:57pt;height:39pt" o:ole="">
            <v:imagedata r:id="rId239" o:title=""/>
          </v:shape>
          <o:OLEObject Type="Embed" ProgID="Equation.3" ShapeID="_x0000_i1102" DrawAspect="Content" ObjectID="_1434948024" r:id="rId240"/>
        </w:object>
      </w:r>
      <w:r>
        <w:rPr>
          <w:position w:val="-34"/>
          <w:sz w:val="28"/>
          <w:szCs w:val="28"/>
        </w:rPr>
        <w:object w:dxaOrig="1100" w:dyaOrig="780">
          <v:shape id="_x0000_i1103" type="#_x0000_t75" style="width:54.75pt;height:39pt" o:ole="">
            <v:imagedata r:id="rId241" o:title=""/>
          </v:shape>
          <o:OLEObject Type="Embed" ProgID="Equation.3" ShapeID="_x0000_i1103" DrawAspect="Content" ObjectID="_1434948025" r:id="rId242"/>
        </w:object>
      </w:r>
      <w:r>
        <w:rPr>
          <w:sz w:val="28"/>
          <w:szCs w:val="28"/>
        </w:rPr>
        <w:t xml:space="preserve"> – тепловая проводимость загрязнений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воды.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Числовые значения величин тепловых загрязнений приводятся в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тературе    [2, с. 531; 3, с. 21]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4400" w:dyaOrig="760">
          <v:shape id="_x0000_i1104" type="#_x0000_t75" style="width:219.75pt;height:38.25pt" o:ole="">
            <v:imagedata r:id="rId243" o:title=""/>
          </v:shape>
          <o:OLEObject Type="Embed" ProgID="Equation.3" ShapeID="_x0000_i1104" DrawAspect="Content" ObjectID="_1434948026" r:id="rId244"/>
        </w:object>
      </w:r>
      <w:r>
        <w:rPr>
          <w:position w:val="-26"/>
          <w:sz w:val="28"/>
          <w:szCs w:val="28"/>
        </w:rPr>
        <w:object w:dxaOrig="1100" w:dyaOrig="740">
          <v:shape id="_x0000_i1105" type="#_x0000_t75" style="width:54.75pt;height:36.75pt" o:ole="">
            <v:imagedata r:id="rId245" o:title=""/>
          </v:shape>
          <o:OLEObject Type="Embed" ProgID="Equation.3" ShapeID="_x0000_i1105" DrawAspect="Content" ObjectID="_1434948027" r:id="rId246"/>
        </w:object>
      </w:r>
    </w:p>
    <w:p w:rsidR="00E52D7F" w:rsidRDefault="00E52D7F" w:rsidP="00503879">
      <w:pPr>
        <w:jc w:val="center"/>
        <w:rPr>
          <w:sz w:val="28"/>
          <w:szCs w:val="28"/>
        </w:rPr>
      </w:pPr>
      <w:r w:rsidRPr="00A74F34">
        <w:rPr>
          <w:position w:val="-12"/>
          <w:sz w:val="28"/>
          <w:szCs w:val="28"/>
        </w:rPr>
        <w:object w:dxaOrig="1100" w:dyaOrig="360">
          <v:shape id="_x0000_i1173" type="#_x0000_t75" style="width:54.75pt;height:18pt" o:ole="">
            <v:imagedata r:id="rId247" o:title=""/>
          </v:shape>
          <o:OLEObject Type="Embed" ProgID="Equation.DSMT4" ShapeID="_x0000_i1173" DrawAspect="Content" ObjectID="_1434948028" r:id="rId248"/>
        </w:object>
      </w:r>
      <w:r>
        <w:rPr>
          <w:position w:val="-34"/>
          <w:sz w:val="28"/>
          <w:szCs w:val="28"/>
        </w:rPr>
        <w:object w:dxaOrig="1100" w:dyaOrig="780">
          <v:shape id="_x0000_i1106" type="#_x0000_t75" style="width:54.75pt;height:39pt" o:ole="">
            <v:imagedata r:id="rId249" o:title=""/>
          </v:shape>
          <o:OLEObject Type="Embed" ProgID="Equation.3" ShapeID="_x0000_i1106" DrawAspect="Content" ObjectID="_1434948029" r:id="rId250"/>
        </w:object>
      </w:r>
      <w:r>
        <w:rPr>
          <w:sz w:val="28"/>
          <w:szCs w:val="28"/>
        </w:rPr>
        <w:t xml:space="preserve">;  </w:t>
      </w:r>
      <w:r w:rsidRPr="00A74F34">
        <w:rPr>
          <w:position w:val="-14"/>
          <w:sz w:val="28"/>
          <w:szCs w:val="28"/>
        </w:rPr>
        <w:object w:dxaOrig="1240" w:dyaOrig="400">
          <v:shape id="_x0000_i1174" type="#_x0000_t75" style="width:62.25pt;height:20.25pt" o:ole="">
            <v:imagedata r:id="rId251" o:title=""/>
          </v:shape>
          <o:OLEObject Type="Embed" ProgID="Equation.DSMT4" ShapeID="_x0000_i1174" DrawAspect="Content" ObjectID="_1434948030" r:id="rId252"/>
        </w:object>
      </w:r>
      <w:r>
        <w:rPr>
          <w:sz w:val="28"/>
          <w:szCs w:val="28"/>
        </w:rPr>
        <w:t>, тогда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74F34">
        <w:rPr>
          <w:position w:val="-24"/>
          <w:sz w:val="28"/>
          <w:szCs w:val="28"/>
        </w:rPr>
        <w:object w:dxaOrig="4780" w:dyaOrig="660">
          <v:shape id="_x0000_i1196" type="#_x0000_t75" style="width:239.25pt;height:33pt" o:ole="">
            <v:imagedata r:id="rId253" o:title=""/>
          </v:shape>
          <o:OLEObject Type="Embed" ProgID="Equation.DSMT4" ShapeID="_x0000_i1196" DrawAspect="Content" ObjectID="_1434948031" r:id="rId254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первого приближения примем ориентировочное значение удельной тепловой нагрузки равной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74F34">
        <w:rPr>
          <w:position w:val="-30"/>
          <w:sz w:val="28"/>
          <w:szCs w:val="28"/>
        </w:rPr>
        <w:object w:dxaOrig="3560" w:dyaOrig="680">
          <v:shape id="_x0000_i1175" type="#_x0000_t75" style="width:177.75pt;height:33.75pt" o:ole="">
            <v:imagedata r:id="rId255" o:title=""/>
          </v:shape>
          <o:OLEObject Type="Embed" ProgID="Equation.DSMT4" ShapeID="_x0000_i1175" DrawAspect="Content" ObjectID="_1434948032" r:id="rId256"/>
        </w:object>
      </w:r>
      <w:r>
        <w:rPr>
          <w:position w:val="-28"/>
          <w:sz w:val="28"/>
          <w:szCs w:val="28"/>
        </w:rPr>
        <w:object w:dxaOrig="420" w:dyaOrig="720">
          <v:shape id="_x0000_i1107" type="#_x0000_t75" style="width:21pt;height:36pt" o:ole="">
            <v:imagedata r:id="rId257" o:title=""/>
          </v:shape>
          <o:OLEObject Type="Embed" ProgID="Equation.3" ShapeID="_x0000_i1107" DrawAspect="Content" ObjectID="_1434948033" r:id="rId258"/>
        </w:object>
      </w:r>
    </w:p>
    <w:p w:rsidR="00E52D7F" w:rsidRDefault="00E52D7F" w:rsidP="00503879">
      <w:pPr>
        <w:jc w:val="center"/>
        <w:rPr>
          <w:sz w:val="28"/>
          <w:szCs w:val="28"/>
        </w:rPr>
      </w:pPr>
      <w:r w:rsidRPr="00A74F34">
        <w:rPr>
          <w:position w:val="-24"/>
          <w:sz w:val="28"/>
          <w:szCs w:val="28"/>
        </w:rPr>
        <w:object w:dxaOrig="6200" w:dyaOrig="660">
          <v:shape id="_x0000_i1176" type="#_x0000_t75" style="width:309.75pt;height:33pt" o:ole="">
            <v:imagedata r:id="rId259" o:title=""/>
          </v:shape>
          <o:OLEObject Type="Embed" ProgID="Equation.DSMT4" ShapeID="_x0000_i1176" DrawAspect="Content" ObjectID="_1434948034" r:id="rId260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Примем второе значение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40000 Вт/м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74F34">
        <w:rPr>
          <w:position w:val="-24"/>
          <w:sz w:val="28"/>
          <w:szCs w:val="28"/>
        </w:rPr>
        <w:object w:dxaOrig="5580" w:dyaOrig="820">
          <v:shape id="_x0000_i1177" type="#_x0000_t75" style="width:279pt;height:41.25pt" o:ole="">
            <v:imagedata r:id="rId261" o:title=""/>
          </v:shape>
          <o:OLEObject Type="Embed" ProgID="Equation.DSMT4" ShapeID="_x0000_i1177" DrawAspect="Content" ObjectID="_1434948035" r:id="rId262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Примем третье значение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= 60000 Вт/м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74F34">
        <w:rPr>
          <w:position w:val="-24"/>
          <w:sz w:val="28"/>
          <w:szCs w:val="28"/>
        </w:rPr>
        <w:object w:dxaOrig="5420" w:dyaOrig="820">
          <v:shape id="_x0000_i1178" type="#_x0000_t75" style="width:270.75pt;height:41.25pt" o:ole="">
            <v:imagedata r:id="rId263" o:title=""/>
          </v:shape>
          <o:OLEObject Type="Embed" ProgID="Equation.DSMT4" ShapeID="_x0000_i1178" DrawAspect="Content" ObjectID="_1434948036" r:id="rId264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график зависимости </w:t>
      </w:r>
      <w:r>
        <w:rPr>
          <w:position w:val="-12"/>
          <w:sz w:val="28"/>
          <w:szCs w:val="28"/>
        </w:rPr>
        <w:object w:dxaOrig="620" w:dyaOrig="360">
          <v:shape id="_x0000_i1108" type="#_x0000_t75" style="width:30.75pt;height:18pt" o:ole="">
            <v:imagedata r:id="rId265" o:title=""/>
          </v:shape>
          <o:OLEObject Type="Embed" ProgID="Equation.3" ShapeID="_x0000_i1108" DrawAspect="Content" ObjectID="_1434948037" r:id="rId266"/>
        </w:objec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(Рис. 1.3)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построения для </w:t>
      </w:r>
      <w:r>
        <w:rPr>
          <w:position w:val="-12"/>
          <w:sz w:val="28"/>
          <w:szCs w:val="28"/>
        </w:rPr>
        <w:object w:dxaOrig="1020" w:dyaOrig="360">
          <v:shape id="_x0000_i1109" type="#_x0000_t75" style="width:51pt;height:18pt" o:ole="">
            <v:imagedata r:id="rId267" o:title=""/>
          </v:shape>
          <o:OLEObject Type="Embed" ProgID="Equation.3" ShapeID="_x0000_i1109" DrawAspect="Content" ObjectID="_1434948038" r:id="rId268"/>
        </w:objec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48200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теплопередачи в первой зоне будет равен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816B1D">
        <w:rPr>
          <w:position w:val="-32"/>
          <w:sz w:val="28"/>
          <w:szCs w:val="28"/>
        </w:rPr>
        <w:object w:dxaOrig="2640" w:dyaOrig="700">
          <v:shape id="_x0000_i1179" type="#_x0000_t75" style="width:132pt;height:35.25pt" o:ole="">
            <v:imagedata r:id="rId269" o:title=""/>
          </v:shape>
          <o:OLEObject Type="Embed" ProgID="Equation.DSMT4" ShapeID="_x0000_i1179" DrawAspect="Content" ObjectID="_1434948039" r:id="rId270"/>
        </w:object>
      </w:r>
      <w:r>
        <w:rPr>
          <w:position w:val="-34"/>
          <w:sz w:val="28"/>
          <w:szCs w:val="28"/>
        </w:rPr>
        <w:object w:dxaOrig="1100" w:dyaOrig="780">
          <v:shape id="_x0000_i1110" type="#_x0000_t75" style="width:54.75pt;height:39pt" o:ole="">
            <v:imagedata r:id="rId271" o:title=""/>
          </v:shape>
          <o:OLEObject Type="Embed" ProgID="Equation.3" ShapeID="_x0000_i1110" DrawAspect="Content" ObjectID="_1434948040" r:id="rId272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второй зоне происходит охлаждение конденсата. Теплоотдача от конденсата к наружной поверхности трубного пучка происходит при поперечном омывании труб. Выбор формулы для подсчета коэффициента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лоотдачи </w:t>
      </w:r>
      <w:r>
        <w:rPr>
          <w:position w:val="-12"/>
          <w:sz w:val="28"/>
          <w:szCs w:val="28"/>
        </w:rPr>
        <w:object w:dxaOrig="360" w:dyaOrig="380">
          <v:shape id="_x0000_i1111" type="#_x0000_t75" style="width:18pt;height:18.75pt" o:ole="">
            <v:imagedata r:id="rId273" o:title=""/>
          </v:shape>
          <o:OLEObject Type="Embed" ProgID="Equation.3" ShapeID="_x0000_i1111" DrawAspect="Content" ObjectID="_1434948041" r:id="rId274"/>
        </w:object>
      </w:r>
      <w:r>
        <w:rPr>
          <w:sz w:val="28"/>
          <w:szCs w:val="28"/>
        </w:rPr>
        <w:t xml:space="preserve"> от горячего теплоносителя к наружной поверхности пучка труб также зависит от величины критерия Рейнольдса при средней темп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ратуре конденсата в этой зоне равной Т</w:t>
      </w:r>
      <w:r>
        <w:rPr>
          <w:sz w:val="28"/>
          <w:szCs w:val="28"/>
          <w:vertAlign w:val="subscript"/>
        </w:rPr>
        <w:t>ср2</w:t>
      </w:r>
      <w:r>
        <w:rPr>
          <w:sz w:val="28"/>
          <w:szCs w:val="28"/>
        </w:rPr>
        <w:t>=60,1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759" cy="2746628"/>
            <wp:effectExtent l="12194" t="6097" r="6097" b="0"/>
            <wp:docPr id="40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5"/>
              </a:graphicData>
            </a:graphic>
          </wp:inline>
        </w:drawing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1.3 График зависимости </w:t>
      </w:r>
      <w:r>
        <w:rPr>
          <w:position w:val="-12"/>
          <w:sz w:val="28"/>
          <w:szCs w:val="28"/>
        </w:rPr>
        <w:object w:dxaOrig="620" w:dyaOrig="360">
          <v:shape id="_x0000_i1112" type="#_x0000_t75" style="width:30.75pt;height:18pt" o:ole="">
            <v:imagedata r:id="rId265" o:title=""/>
          </v:shape>
          <o:OLEObject Type="Embed" ProgID="Equation.3" ShapeID="_x0000_i1112" DrawAspect="Content" ObjectID="_1434948042" r:id="rId276"/>
        </w:objec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q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теплофизических свойств конденсата при этой температуре аналогичен приведенному выше.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будут равны: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Теплопроводность </w:t>
      </w:r>
      <w:r>
        <w:rPr>
          <w:position w:val="-12"/>
          <w:sz w:val="28"/>
          <w:szCs w:val="28"/>
        </w:rPr>
        <w:object w:dxaOrig="960" w:dyaOrig="360">
          <v:shape id="_x0000_i1180" type="#_x0000_t75" style="width:48pt;height:18pt" o:ole="">
            <v:imagedata r:id="rId277" o:title=""/>
          </v:shape>
          <o:OLEObject Type="Embed" ProgID="Equation.DSMT4" ShapeID="_x0000_i1180" DrawAspect="Content" ObjectID="_1434948043" r:id="rId278"/>
        </w:object>
      </w:r>
      <w:r>
        <w:rPr>
          <w:position w:val="-32"/>
          <w:sz w:val="28"/>
          <w:szCs w:val="28"/>
        </w:rPr>
        <w:object w:dxaOrig="980" w:dyaOrig="760">
          <v:shape id="_x0000_i1113" type="#_x0000_t75" style="width:48.75pt;height:38.25pt" o:ole="">
            <v:imagedata r:id="rId279" o:title=""/>
          </v:shape>
          <o:OLEObject Type="Embed" ProgID="Equation.3" ShapeID="_x0000_i1113" DrawAspect="Content" ObjectID="_1434948044" r:id="rId280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Динамическая вязкость </w:t>
      </w:r>
      <w:r>
        <w:rPr>
          <w:position w:val="-12"/>
          <w:sz w:val="28"/>
          <w:szCs w:val="28"/>
        </w:rPr>
        <w:object w:dxaOrig="1359" w:dyaOrig="380">
          <v:shape id="_x0000_i1181" type="#_x0000_t75" style="width:68.25pt;height:18.75pt" o:ole="">
            <v:imagedata r:id="rId281" o:title=""/>
          </v:shape>
          <o:OLEObject Type="Embed" ProgID="Equation.DSMT4" ShapeID="_x0000_i1181" DrawAspect="Content" ObjectID="_1434948045" r:id="rId282"/>
        </w:objec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00" w:dyaOrig="300">
          <v:shape id="_x0000_i1114" type="#_x0000_t75" style="width:35.25pt;height:15pt" o:ole="">
            <v:imagedata r:id="rId283" o:title=""/>
          </v:shape>
          <o:OLEObject Type="Embed" ProgID="Equation.3" ShapeID="_x0000_i1114" DrawAspect="Content" ObjectID="_1434948046" r:id="rId284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Теплоемкость </w:t>
      </w:r>
      <w:r>
        <w:rPr>
          <w:position w:val="-12"/>
          <w:sz w:val="28"/>
          <w:szCs w:val="28"/>
        </w:rPr>
        <w:object w:dxaOrig="1060" w:dyaOrig="360">
          <v:shape id="_x0000_i1182" type="#_x0000_t75" style="width:53.25pt;height:18pt" o:ole="">
            <v:imagedata r:id="rId285" o:title=""/>
          </v:shape>
          <o:OLEObject Type="Embed" ProgID="Equation.DSMT4" ShapeID="_x0000_i1182" DrawAspect="Content" ObjectID="_1434948047" r:id="rId286"/>
        </w:object>
      </w:r>
      <w:r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object w:dxaOrig="1060" w:dyaOrig="760">
          <v:shape id="_x0000_i1115" type="#_x0000_t75" style="width:53.25pt;height:38.25pt" o:ole="">
            <v:imagedata r:id="rId287" o:title=""/>
          </v:shape>
          <o:OLEObject Type="Embed" ProgID="Equation.3" ShapeID="_x0000_i1115" DrawAspect="Content" ObjectID="_1434948048" r:id="rId288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</w:t>
      </w:r>
      <w:r>
        <w:rPr>
          <w:position w:val="-12"/>
          <w:sz w:val="28"/>
          <w:szCs w:val="28"/>
        </w:rPr>
        <w:object w:dxaOrig="880" w:dyaOrig="360">
          <v:shape id="_x0000_i1183" type="#_x0000_t75" style="width:44.25pt;height:18pt" o:ole="">
            <v:imagedata r:id="rId289" o:title=""/>
          </v:shape>
          <o:OLEObject Type="Embed" ProgID="Equation.DSMT4" ShapeID="_x0000_i1183" DrawAspect="Content" ObjectID="_1434948049" r:id="rId290"/>
        </w:objec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Скорость конденсата в узком сечении межтрубного пространства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816B1D">
        <w:rPr>
          <w:position w:val="-32"/>
          <w:sz w:val="28"/>
          <w:szCs w:val="28"/>
        </w:rPr>
        <w:object w:dxaOrig="3400" w:dyaOrig="700">
          <v:shape id="_x0000_i1184" type="#_x0000_t75" style="width:170.25pt;height:35.25pt" o:ole="">
            <v:imagedata r:id="rId291" o:title=""/>
          </v:shape>
          <o:OLEObject Type="Embed" ProgID="Equation.DSMT4" ShapeID="_x0000_i1184" DrawAspect="Content" ObjectID="_1434948050" r:id="rId292"/>
        </w:object>
      </w:r>
      <w:r>
        <w:rPr>
          <w:sz w:val="28"/>
          <w:szCs w:val="28"/>
        </w:rPr>
        <w:t xml:space="preserve"> м/с,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мтр</w:t>
      </w:r>
      <w:r>
        <w:rPr>
          <w:sz w:val="28"/>
          <w:szCs w:val="28"/>
        </w:rPr>
        <w:t>=0,049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площадь самого узкого сечения потока в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трубном пространстве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поперечного омывания пучка труб теплоносителем за определяющий линейный размер при определении критерия Рейнольдса в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трубном пространстве аппарата принимается наружный диаметр труб.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Тогда</w:t>
      </w:r>
    </w:p>
    <w:p w:rsidR="00E52D7F" w:rsidRDefault="00E52D7F" w:rsidP="00503879">
      <w:pPr>
        <w:rPr>
          <w:sz w:val="28"/>
          <w:szCs w:val="28"/>
        </w:rPr>
      </w:pPr>
      <w:r w:rsidRPr="002A5156">
        <w:rPr>
          <w:position w:val="-30"/>
          <w:sz w:val="28"/>
          <w:szCs w:val="28"/>
        </w:rPr>
        <w:object w:dxaOrig="4440" w:dyaOrig="680">
          <v:shape id="_x0000_i1185" type="#_x0000_t75" style="width:222pt;height:33.75pt" o:ole="">
            <v:imagedata r:id="rId293" o:title=""/>
          </v:shape>
          <o:OLEObject Type="Embed" ProgID="Equation.DSMT4" ShapeID="_x0000_i1185" DrawAspect="Content" ObjectID="_1434948051" r:id="rId294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Полученное числовое значение критерия Рейнольдса указывает на переходный режим движения теплоносителя и на необходимость расчета коэффициента теплоотдачи от конденсата к наружной поверхности пучка труб по уравнению </w:t>
      </w:r>
      <w:r>
        <w:rPr>
          <w:sz w:val="28"/>
          <w:szCs w:val="28"/>
          <w:lang w:val="en-US"/>
        </w:rPr>
        <w:t xml:space="preserve">[3,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en-US"/>
        </w:rPr>
        <w:t>25]</w:t>
      </w:r>
      <w:r>
        <w:rPr>
          <w:sz w:val="28"/>
          <w:szCs w:val="28"/>
        </w:rPr>
        <w:t>: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820" w:dyaOrig="780">
          <v:shape id="_x0000_i1116" type="#_x0000_t75" style="width:191.25pt;height:39pt" o:ole="">
            <v:imagedata r:id="rId295" o:title=""/>
          </v:shape>
          <o:OLEObject Type="Embed" ProgID="Equation.3" ShapeID="_x0000_i1116" DrawAspect="Content" ObjectID="_1434948052" r:id="rId296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рассматриваемой зоне конденсат охлаждается, 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следний множитель в данном уравнении может быть принят равным 0,93. Критерий Прандтля равен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2A5156">
        <w:rPr>
          <w:position w:val="-30"/>
          <w:sz w:val="28"/>
          <w:szCs w:val="28"/>
        </w:rPr>
        <w:object w:dxaOrig="3480" w:dyaOrig="720">
          <v:shape id="_x0000_i1186" type="#_x0000_t75" style="width:174pt;height:36pt" o:ole="">
            <v:imagedata r:id="rId297" o:title=""/>
          </v:shape>
          <o:OLEObject Type="Embed" ProgID="Equation.DSMT4" ShapeID="_x0000_i1186" DrawAspect="Content" ObjectID="_1434948053" r:id="rId298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2A5156">
        <w:rPr>
          <w:position w:val="-30"/>
          <w:sz w:val="28"/>
          <w:szCs w:val="28"/>
        </w:rPr>
        <w:object w:dxaOrig="7680" w:dyaOrig="680">
          <v:shape id="_x0000_i1187" type="#_x0000_t75" style="width:384pt;height:33.75pt" o:ole="">
            <v:imagedata r:id="rId299" o:title=""/>
          </v:shape>
          <o:OLEObject Type="Embed" ProgID="Equation.DSMT4" ShapeID="_x0000_i1187" DrawAspect="Content" ObjectID="_1434948054" r:id="rId300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коэффициент теплоотдачи со стороны воды во второй зоне при средней ее температуре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ср2</w:t>
      </w:r>
      <w:r>
        <w:rPr>
          <w:sz w:val="28"/>
          <w:szCs w:val="28"/>
        </w:rPr>
        <w:t xml:space="preserve"> равной 26,2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параметры воды при этой температуре [2, с. 537]: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</w:t>
      </w:r>
      <w:r>
        <w:rPr>
          <w:position w:val="-14"/>
          <w:sz w:val="28"/>
          <w:szCs w:val="28"/>
        </w:rPr>
        <w:object w:dxaOrig="1140" w:dyaOrig="400">
          <v:shape id="_x0000_i1117" type="#_x0000_t75" style="width:57pt;height:20.25pt" o:ole="">
            <v:imagedata r:id="rId301" o:title=""/>
          </v:shape>
          <o:OLEObject Type="Embed" ProgID="Equation.3" ShapeID="_x0000_i1117" DrawAspect="Content" ObjectID="_1434948055" r:id="rId302"/>
        </w:objec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вязкость </w:t>
      </w:r>
      <w:r>
        <w:rPr>
          <w:position w:val="-14"/>
          <w:sz w:val="28"/>
          <w:szCs w:val="28"/>
        </w:rPr>
        <w:object w:dxaOrig="1700" w:dyaOrig="460">
          <v:shape id="_x0000_i1118" type="#_x0000_t75" style="width:84.75pt;height:23.25pt" o:ole="">
            <v:imagedata r:id="rId303" o:title=""/>
          </v:shape>
          <o:OLEObject Type="Embed" ProgID="Equation.3" ShapeID="_x0000_i1118" DrawAspect="Content" ObjectID="_1434948056" r:id="rId304"/>
        </w:objec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00" w:dyaOrig="300">
          <v:shape id="_x0000_i1119" type="#_x0000_t75" style="width:35.25pt;height:15pt" o:ole="">
            <v:imagedata r:id="rId305" o:title=""/>
          </v:shape>
          <o:OLEObject Type="Embed" ProgID="Equation.3" ShapeID="_x0000_i1119" DrawAspect="Content" ObjectID="_1434948057" r:id="rId306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теплопроводность </w:t>
      </w:r>
      <w:r>
        <w:rPr>
          <w:position w:val="-14"/>
          <w:sz w:val="28"/>
          <w:szCs w:val="28"/>
        </w:rPr>
        <w:object w:dxaOrig="1200" w:dyaOrig="400">
          <v:shape id="_x0000_i1120" type="#_x0000_t75" style="width:60pt;height:20.25pt" o:ole="">
            <v:imagedata r:id="rId307" o:title=""/>
          </v:shape>
          <o:OLEObject Type="Embed" ProgID="Equation.3" ShapeID="_x0000_i1120" DrawAspect="Content" ObjectID="_1434948058" r:id="rId308"/>
        </w:object>
      </w:r>
      <w:r>
        <w:rPr>
          <w:sz w:val="28"/>
          <w:szCs w:val="28"/>
        </w:rPr>
        <w:t xml:space="preserve">  </w:t>
      </w:r>
      <w:r>
        <w:rPr>
          <w:position w:val="-32"/>
          <w:sz w:val="28"/>
          <w:szCs w:val="28"/>
        </w:rPr>
        <w:object w:dxaOrig="980" w:dyaOrig="760">
          <v:shape id="_x0000_i1121" type="#_x0000_t75" style="width:48.75pt;height:38.25pt" o:ole="">
            <v:imagedata r:id="rId309" o:title=""/>
          </v:shape>
          <o:OLEObject Type="Embed" ProgID="Equation.3" ShapeID="_x0000_i1121" DrawAspect="Content" ObjectID="_1434948059" r:id="rId310"/>
        </w:object>
      </w:r>
      <w:r>
        <w:rPr>
          <w:sz w:val="28"/>
          <w:szCs w:val="28"/>
        </w:rPr>
        <w:t>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теплоемкость </w:t>
      </w:r>
      <w:r>
        <w:rPr>
          <w:position w:val="-14"/>
          <w:sz w:val="28"/>
          <w:szCs w:val="28"/>
        </w:rPr>
        <w:object w:dxaOrig="1320" w:dyaOrig="400">
          <v:shape id="_x0000_i1122" type="#_x0000_t75" style="width:66pt;height:20.25pt" o:ole="">
            <v:imagedata r:id="rId311" o:title=""/>
          </v:shape>
          <o:OLEObject Type="Embed" ProgID="Equation.3" ShapeID="_x0000_i1122" DrawAspect="Content" ObjectID="_1434948060" r:id="rId312"/>
        </w:object>
      </w:r>
      <w:r>
        <w:rPr>
          <w:sz w:val="28"/>
          <w:szCs w:val="28"/>
        </w:rPr>
        <w:t xml:space="preserve">  </w:t>
      </w:r>
      <w:r>
        <w:rPr>
          <w:position w:val="-32"/>
          <w:sz w:val="28"/>
          <w:szCs w:val="28"/>
        </w:rPr>
        <w:object w:dxaOrig="1060" w:dyaOrig="760">
          <v:shape id="_x0000_i1123" type="#_x0000_t75" style="width:53.25pt;height:38.25pt" o:ole="">
            <v:imagedata r:id="rId313" o:title=""/>
          </v:shape>
          <o:OLEObject Type="Embed" ProgID="Equation.3" ShapeID="_x0000_i1123" DrawAspect="Content" ObjectID="_1434948061" r:id="rId314"/>
        </w:object>
      </w:r>
      <w:r>
        <w:rPr>
          <w:sz w:val="28"/>
          <w:szCs w:val="28"/>
        </w:rPr>
        <w:t>.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4260" w:dyaOrig="840">
          <v:shape id="_x0000_i1124" type="#_x0000_t75" style="width:213pt;height:42pt" o:ole="">
            <v:imagedata r:id="rId315" o:title=""/>
          </v:shape>
          <o:OLEObject Type="Embed" ProgID="Equation.3" ShapeID="_x0000_i1124" DrawAspect="Content" ObjectID="_1434948062" r:id="rId316"/>
        </w:objec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плотность воды в первой и второй зонах мало изменяется, то и объемный расход ее и, следовательно, скорость останутся прежними, т.е.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0,943 м/с. Тогда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2A5156">
        <w:rPr>
          <w:position w:val="-30"/>
          <w:sz w:val="28"/>
          <w:szCs w:val="28"/>
        </w:rPr>
        <w:object w:dxaOrig="4540" w:dyaOrig="680">
          <v:shape id="_x0000_i1188" type="#_x0000_t75" style="width:227.25pt;height:33.75pt" o:ole="">
            <v:imagedata r:id="rId317" o:title=""/>
          </v:shape>
          <o:OLEObject Type="Embed" ProgID="Equation.DSMT4" ShapeID="_x0000_i1188" DrawAspect="Content" ObjectID="_1434948063" r:id="rId318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движения теплоносителя турбулентный, поэтому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 теплоотдачи со стороны воды находим по уравнению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EB2A77">
        <w:rPr>
          <w:position w:val="-30"/>
          <w:sz w:val="28"/>
          <w:szCs w:val="28"/>
        </w:rPr>
        <w:object w:dxaOrig="7540" w:dyaOrig="680">
          <v:shape id="_x0000_i1189" type="#_x0000_t75" style="width:377.25pt;height:33.75pt" o:ole="">
            <v:imagedata r:id="rId319" o:title=""/>
          </v:shape>
          <o:OLEObject Type="Embed" ProgID="Equation.DSMT4" ShapeID="_x0000_i1189" DrawAspect="Content" ObjectID="_1434948064" r:id="rId320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теплопередачи во второй зоне с учетом тепловых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противлений стенки и загрязнений труб будет равен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2A5156">
        <w:rPr>
          <w:position w:val="-60"/>
          <w:sz w:val="28"/>
          <w:szCs w:val="28"/>
        </w:rPr>
        <w:object w:dxaOrig="7339" w:dyaOrig="980">
          <v:shape id="_x0000_i1190" type="#_x0000_t75" style="width:366.75pt;height:48.75pt" o:ole="">
            <v:imagedata r:id="rId321" o:title=""/>
          </v:shape>
          <o:OLEObject Type="Embed" ProgID="Equation.DSMT4" ShapeID="_x0000_i1190" DrawAspect="Content" ObjectID="_1434948065" r:id="rId322"/>
        </w:objec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1.5.4 Поверхность конденсатора-холодильника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первой зоны: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2A5156">
        <w:rPr>
          <w:position w:val="-32"/>
          <w:sz w:val="28"/>
          <w:szCs w:val="28"/>
        </w:rPr>
        <w:object w:dxaOrig="3280" w:dyaOrig="700">
          <v:shape id="_x0000_i1191" type="#_x0000_t75" style="width:164.25pt;height:35.25pt" o:ole="">
            <v:imagedata r:id="rId323" o:title=""/>
          </v:shape>
          <o:OLEObject Type="Embed" ProgID="Equation.DSMT4" ShapeID="_x0000_i1191" DrawAspect="Content" ObjectID="_1434948066" r:id="rId324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второй зоны:</w:t>
      </w:r>
    </w:p>
    <w:p w:rsidR="00E52D7F" w:rsidRDefault="00E52D7F" w:rsidP="00503879">
      <w:pPr>
        <w:jc w:val="center"/>
        <w:rPr>
          <w:sz w:val="28"/>
          <w:szCs w:val="28"/>
          <w:vertAlign w:val="subscript"/>
        </w:rPr>
      </w:pPr>
      <w:r w:rsidRPr="002A5156">
        <w:rPr>
          <w:position w:val="-32"/>
          <w:sz w:val="28"/>
          <w:szCs w:val="28"/>
        </w:rPr>
        <w:object w:dxaOrig="3080" w:dyaOrig="700">
          <v:shape id="_x0000_i1192" type="#_x0000_t75" style="width:153.75pt;height:35.25pt" o:ole="">
            <v:imagedata r:id="rId325" o:title=""/>
          </v:shape>
          <o:OLEObject Type="Embed" ProgID="Equation.DSMT4" ShapeID="_x0000_i1192" DrawAspect="Content" ObjectID="_1434948067" r:id="rId326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поверхность теплопередачи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E52D7F">
        <w:rPr>
          <w:sz w:val="28"/>
          <w:szCs w:val="28"/>
          <w:vertAlign w:val="subscript"/>
        </w:rPr>
        <w:t>1</w:t>
      </w:r>
      <w:r w:rsidRPr="00E52D7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r w:rsidRPr="00E52D7F">
        <w:rPr>
          <w:sz w:val="28"/>
          <w:szCs w:val="28"/>
          <w:vertAlign w:val="subscript"/>
        </w:rPr>
        <w:t>2</w:t>
      </w:r>
      <w:r w:rsidRPr="00E52D7F">
        <w:rPr>
          <w:sz w:val="28"/>
          <w:szCs w:val="28"/>
        </w:rPr>
        <w:t xml:space="preserve"> = </w:t>
      </w:r>
      <w:r>
        <w:rPr>
          <w:sz w:val="28"/>
          <w:szCs w:val="28"/>
        </w:rPr>
        <w:t>35,33</w:t>
      </w:r>
      <w:r w:rsidRPr="00E52D7F">
        <w:rPr>
          <w:sz w:val="28"/>
          <w:szCs w:val="28"/>
        </w:rPr>
        <w:t xml:space="preserve"> + </w:t>
      </w:r>
      <w:r>
        <w:rPr>
          <w:sz w:val="28"/>
          <w:szCs w:val="28"/>
        </w:rPr>
        <w:t>48,3</w:t>
      </w:r>
      <w:r w:rsidRPr="00E52D7F">
        <w:rPr>
          <w:sz w:val="28"/>
          <w:szCs w:val="28"/>
        </w:rPr>
        <w:t xml:space="preserve"> = </w:t>
      </w:r>
      <w:r>
        <w:rPr>
          <w:sz w:val="28"/>
          <w:szCs w:val="28"/>
        </w:rPr>
        <w:t>83,63</w:t>
      </w:r>
      <w:r w:rsidRPr="00E52D7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уточненного расчета поверхности теплопередачи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нимаем по ГОСТ 15121, ГОСТ 15118  [3, с. 25, с. 26] кожухотрубчатый конденсатор-холодильник, с неподвижными трубными решетками, 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зонтальный.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Диаметр кожуха – 600 мм.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труб наружный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Длина труб – 4000 мм.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ходов по трубам – 2.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теплообмена – 93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945DD" w:rsidRDefault="00E52D7F" w:rsidP="00503879">
      <w:pPr>
        <w:rPr>
          <w:sz w:val="28"/>
          <w:szCs w:val="28"/>
        </w:rPr>
      </w:pPr>
      <w:r>
        <w:rPr>
          <w:sz w:val="28"/>
          <w:szCs w:val="28"/>
        </w:rPr>
        <w:t xml:space="preserve">В выбранном теплообменнике запас поверхности </w:t>
      </w:r>
    </w:p>
    <w:p w:rsidR="00E52D7F" w:rsidRDefault="00E52D7F" w:rsidP="00503879">
      <w:pPr>
        <w:rPr>
          <w:sz w:val="28"/>
          <w:szCs w:val="28"/>
        </w:rPr>
      </w:pPr>
      <w:r w:rsidRPr="00D8475A">
        <w:rPr>
          <w:position w:val="-24"/>
          <w:sz w:val="28"/>
          <w:szCs w:val="28"/>
        </w:rPr>
        <w:object w:dxaOrig="2380" w:dyaOrig="620">
          <v:shape id="_x0000_i1193" type="#_x0000_t75" style="width:119.25pt;height:30.75pt" o:ole="">
            <v:imagedata r:id="rId327" o:title=""/>
          </v:shape>
          <o:OLEObject Type="Embed" ProgID="Equation.DSMT4" ShapeID="_x0000_i1193" DrawAspect="Content" ObjectID="_1434948068" r:id="rId328"/>
        </w:object>
      </w:r>
      <w:r>
        <w:rPr>
          <w:sz w:val="28"/>
          <w:szCs w:val="28"/>
        </w:rPr>
        <w:t>%.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Pr="00D945DD" w:rsidRDefault="00E52D7F" w:rsidP="00503879">
      <w:pPr>
        <w:jc w:val="both"/>
        <w:rPr>
          <w:sz w:val="16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Гидравлический расчет выбранного кожухотрубчатого 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денсатора-холодильника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конденсатора-холодильника: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кожуха внутренний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>= 600 мм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труб наружный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труб внутренний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 мм"/>
        </w:smartTagPr>
        <w:r>
          <w:rPr>
            <w:sz w:val="28"/>
            <w:szCs w:val="28"/>
          </w:rPr>
          <w:t>16 мм</w:t>
        </w:r>
      </w:smartTag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трубы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тр </w:t>
      </w:r>
      <w:r>
        <w:rPr>
          <w:sz w:val="28"/>
          <w:szCs w:val="28"/>
        </w:rPr>
        <w:t>= 4000 мм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ходов по трубам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труб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370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сечения одного хода по трубам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тр </w:t>
      </w:r>
      <w:r>
        <w:rPr>
          <w:sz w:val="28"/>
          <w:szCs w:val="28"/>
        </w:rPr>
        <w:t>= 0,037 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самого узкого сечения пот</w:t>
      </w:r>
      <w:r w:rsidR="00D945DD">
        <w:rPr>
          <w:sz w:val="28"/>
          <w:szCs w:val="28"/>
        </w:rPr>
        <w:t xml:space="preserve">ока в межтрубном простр.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мтр</w:t>
      </w:r>
      <w:r>
        <w:rPr>
          <w:sz w:val="28"/>
          <w:szCs w:val="28"/>
        </w:rPr>
        <w:t>= 0,049 м</w:t>
      </w:r>
      <w:r>
        <w:rPr>
          <w:sz w:val="28"/>
          <w:szCs w:val="28"/>
          <w:vertAlign w:val="superscript"/>
        </w:rPr>
        <w:t>2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2.1.1 Расчет диаметра штуцеров</w: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трубное пространство в рассматриваемом случае подается вода в количестве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34,68 кг/с.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незначительное изменение плотности воды с изменением температуры, примем ее значение при средней температуре воды в аппар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 </w:t>
      </w:r>
      <w:r>
        <w:rPr>
          <w:position w:val="-12"/>
          <w:sz w:val="28"/>
          <w:szCs w:val="28"/>
        </w:rPr>
        <w:object w:dxaOrig="1020" w:dyaOrig="380">
          <v:shape id="_x0000_i1125" type="#_x0000_t75" style="width:51pt;height:18.75pt" o:ole="">
            <v:imagedata r:id="rId329" o:title=""/>
          </v:shape>
          <o:OLEObject Type="Embed" ProgID="Equation.3" ShapeID="_x0000_i1125" DrawAspect="Content" ObjectID="_1434948069" r:id="rId330"/>
        </w:objec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 этом случае диаметры входного и выходного штуцеров трубного пространства будут равными.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Ориентировочное значение скорости воды в штуцерах согласно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 2.1 примем равным 2 м/с. Тогда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D8475A">
        <w:rPr>
          <w:position w:val="-32"/>
          <w:sz w:val="28"/>
          <w:szCs w:val="28"/>
        </w:rPr>
        <w:object w:dxaOrig="4239" w:dyaOrig="760">
          <v:shape id="_x0000_i1194" type="#_x0000_t75" style="width:212.25pt;height:38.25pt" o:ole="">
            <v:imagedata r:id="rId331" o:title=""/>
          </v:shape>
          <o:OLEObject Type="Embed" ProgID="Equation.DSMT4" ShapeID="_x0000_i1194" DrawAspect="Content" ObjectID="_1434948070" r:id="rId332"/>
        </w:object>
      </w:r>
      <w:r>
        <w:rPr>
          <w:sz w:val="28"/>
          <w:szCs w:val="28"/>
        </w:rPr>
        <w:t xml:space="preserve"> м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стандартизованное значение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Уточненное значение скорости в штуцерах составит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D8475A">
        <w:rPr>
          <w:position w:val="-30"/>
          <w:sz w:val="28"/>
          <w:szCs w:val="28"/>
        </w:rPr>
        <w:object w:dxaOrig="4660" w:dyaOrig="680">
          <v:shape id="_x0000_i1195" type="#_x0000_t75" style="width:233.25pt;height:33.75pt" o:ole="">
            <v:imagedata r:id="rId333" o:title=""/>
          </v:shape>
          <o:OLEObject Type="Embed" ProgID="Equation.DSMT4" ShapeID="_x0000_i1195" DrawAspect="Content" ObjectID="_1434948071" r:id="rId334"/>
        </w:object>
      </w:r>
      <w:r>
        <w:rPr>
          <w:sz w:val="28"/>
          <w:szCs w:val="28"/>
        </w:rPr>
        <w:t xml:space="preserve"> м/с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межтрубное пространство поступает смесь толуола и бутилового спирта в количестве 5,42 кг/с в виде насыщенных паров при температуре 117,5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и давл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900 мм"/>
        </w:smartTagPr>
        <w:r>
          <w:rPr>
            <w:sz w:val="28"/>
            <w:szCs w:val="28"/>
          </w:rPr>
          <w:t>900 мм</w:t>
        </w:r>
      </w:smartTag>
      <w:r>
        <w:rPr>
          <w:sz w:val="28"/>
          <w:szCs w:val="28"/>
        </w:rPr>
        <w:t>.рт.ст.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Плотность поступающей смеси на основании уравнения Менделеева-Клайперона может быть рассчитана по формуле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1120" w:dyaOrig="700">
          <v:shape id="_x0000_i1126" type="#_x0000_t75" style="width:56.25pt;height:35.25pt" o:ole="">
            <v:imagedata r:id="rId335" o:title=""/>
          </v:shape>
          <o:OLEObject Type="Embed" ProgID="Equation.3" ShapeID="_x0000_i1126" DrawAspect="Content" ObjectID="_1434948072" r:id="rId336"/>
        </w:object>
      </w:r>
      <w:r>
        <w:rPr>
          <w:sz w:val="28"/>
          <w:szCs w:val="28"/>
        </w:rPr>
        <w:t>, кг/м</w:t>
      </w:r>
      <w:r>
        <w:rPr>
          <w:sz w:val="28"/>
          <w:szCs w:val="28"/>
          <w:vertAlign w:val="superscript"/>
        </w:rPr>
        <w:t>3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 Р – давление, Па;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– температура,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К;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8310 </w:t>
      </w:r>
      <w:r>
        <w:rPr>
          <w:position w:val="-28"/>
          <w:sz w:val="28"/>
          <w:szCs w:val="28"/>
        </w:rPr>
        <w:object w:dxaOrig="1320" w:dyaOrig="720">
          <v:shape id="_x0000_i1127" type="#_x0000_t75" style="width:66pt;height:36pt" o:ole="">
            <v:imagedata r:id="rId337" o:title=""/>
          </v:shape>
          <o:OLEObject Type="Embed" ProgID="Equation.3" ShapeID="_x0000_i1127" DrawAspect="Content" ObjectID="_1434948073" r:id="rId338"/>
        </w:object>
      </w:r>
      <w:r>
        <w:rPr>
          <w:sz w:val="28"/>
          <w:szCs w:val="28"/>
        </w:rPr>
        <w:t xml:space="preserve"> – универсальная газовая постоянная;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М – средняя мольная масса смеси, кг/кмоль;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460" w:dyaOrig="380">
          <v:shape id="_x0000_i1128" type="#_x0000_t75" style="width:123pt;height:18.75pt" o:ole="">
            <v:imagedata r:id="rId339" o:title=""/>
          </v:shape>
          <o:OLEObject Type="Embed" ProgID="Equation.3" ShapeID="_x0000_i1128" DrawAspect="Content" ObjectID="_1434948074" r:id="rId340"/>
        </w:objec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случае 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92;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74 – мольные массы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 толуола и бутилового спирта.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0" w:dyaOrig="380">
          <v:shape id="_x0000_i1129" type="#_x0000_t75" style="width:17.25pt;height:18.75pt" o:ole="">
            <v:imagedata r:id="rId341" o:title=""/>
          </v:shape>
          <o:OLEObject Type="Embed" ProgID="Equation.3" ShapeID="_x0000_i1129" DrawAspect="Content" ObjectID="_1434948075" r:id="rId342"/>
        </w:object>
      </w:r>
      <w:r>
        <w:rPr>
          <w:sz w:val="28"/>
          <w:szCs w:val="28"/>
        </w:rPr>
        <w:t xml:space="preserve"> = 0,95; </w:t>
      </w:r>
      <w:r>
        <w:rPr>
          <w:position w:val="-12"/>
          <w:sz w:val="28"/>
          <w:szCs w:val="28"/>
        </w:rPr>
        <w:object w:dxaOrig="380" w:dyaOrig="380">
          <v:shape id="_x0000_i1130" type="#_x0000_t75" style="width:18.75pt;height:18.75pt" o:ole="">
            <v:imagedata r:id="rId343" o:title=""/>
          </v:shape>
          <o:OLEObject Type="Embed" ProgID="Equation.3" ShapeID="_x0000_i1130" DrawAspect="Content" ObjectID="_1434948076" r:id="rId344"/>
        </w:object>
      </w:r>
      <w:r>
        <w:rPr>
          <w:sz w:val="28"/>
          <w:szCs w:val="28"/>
        </w:rPr>
        <w:t xml:space="preserve"> = 0,05 – их мольные доли в смеси.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940" w:dyaOrig="320">
          <v:shape id="_x0000_i1206" type="#_x0000_t75" style="width:147pt;height:15.75pt" o:ole="">
            <v:imagedata r:id="rId345" o:title=""/>
          </v:shape>
          <o:OLEObject Type="Embed" ProgID="Equation.DSMT4" ShapeID="_x0000_i1206" DrawAspect="Content" ObjectID="_1434948077" r:id="rId346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плотность поступающей в аппарат смеси будет равна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040" w:dyaOrig="660">
          <v:shape id="_x0000_i1207" type="#_x0000_t75" style="width:152.25pt;height:33pt" o:ole="">
            <v:imagedata r:id="rId347" o:title=""/>
          </v:shape>
          <o:OLEObject Type="Embed" ProgID="Equation.DSMT4" ShapeID="_x0000_i1207" DrawAspect="Content" ObjectID="_1434948078" r:id="rId348"/>
        </w:objec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Ориентировочное значение скорости насыщенного пара во входном штуцере согласно таблице 2.1 примем равным 20 м/с. Тогда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D8475A">
        <w:rPr>
          <w:position w:val="-30"/>
          <w:sz w:val="28"/>
          <w:szCs w:val="28"/>
        </w:rPr>
        <w:object w:dxaOrig="3019" w:dyaOrig="740">
          <v:shape id="_x0000_i1208" type="#_x0000_t75" style="width:150.75pt;height:36.75pt" o:ole="">
            <v:imagedata r:id="rId349" o:title=""/>
          </v:shape>
          <o:OLEObject Type="Embed" ProgID="Equation.DSMT4" ShapeID="_x0000_i1208" DrawAspect="Content" ObjectID="_1434948079" r:id="rId350"/>
        </w:object>
      </w:r>
      <w:r>
        <w:rPr>
          <w:sz w:val="28"/>
          <w:szCs w:val="28"/>
        </w:rPr>
        <w:t xml:space="preserve"> м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мтрш1 </w:t>
      </w:r>
      <w:r>
        <w:rPr>
          <w:sz w:val="28"/>
          <w:szCs w:val="28"/>
        </w:rPr>
        <w:t>= 350 мм.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Уточненное значение скорости во входном штуцере составит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D8475A">
        <w:rPr>
          <w:position w:val="-28"/>
          <w:sz w:val="28"/>
          <w:szCs w:val="28"/>
        </w:rPr>
        <w:object w:dxaOrig="3480" w:dyaOrig="660">
          <v:shape id="_x0000_i1209" type="#_x0000_t75" style="width:174pt;height:33pt" o:ole="">
            <v:imagedata r:id="rId351" o:title=""/>
          </v:shape>
          <o:OLEObject Type="Embed" ProgID="Equation.DSMT4" ShapeID="_x0000_i1209" DrawAspect="Content" ObjectID="_1434948080" r:id="rId352"/>
        </w:object>
      </w:r>
      <w:r>
        <w:rPr>
          <w:sz w:val="28"/>
          <w:szCs w:val="28"/>
        </w:rPr>
        <w:t xml:space="preserve"> м/с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межтрубного пространства выходит конденсат смеси при темп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ратуре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 количестве 5,42 кг/с. Плотность его при этой температуре равна 825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Ориентировочное значение скорости его в выходном шт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цере примем равным 0,5 м/с. Тогда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82E37">
        <w:rPr>
          <w:position w:val="-30"/>
          <w:sz w:val="28"/>
          <w:szCs w:val="28"/>
        </w:rPr>
        <w:object w:dxaOrig="3120" w:dyaOrig="740">
          <v:shape id="_x0000_i1210" type="#_x0000_t75" style="width:156pt;height:36.75pt" o:ole="">
            <v:imagedata r:id="rId353" o:title=""/>
          </v:shape>
          <o:OLEObject Type="Embed" ProgID="Equation.DSMT4" ShapeID="_x0000_i1210" DrawAspect="Content" ObjectID="_1434948081" r:id="rId354"/>
        </w:object>
      </w:r>
      <w:r>
        <w:rPr>
          <w:sz w:val="28"/>
          <w:szCs w:val="28"/>
        </w:rPr>
        <w:t xml:space="preserve"> м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position w:val="-16"/>
          <w:sz w:val="28"/>
          <w:szCs w:val="28"/>
        </w:rPr>
        <w:object w:dxaOrig="1440" w:dyaOrig="420">
          <v:shape id="_x0000_i1131" type="#_x0000_t75" style="width:1in;height:21pt" o:ole="">
            <v:imagedata r:id="rId355" o:title=""/>
          </v:shape>
          <o:OLEObject Type="Embed" ProgID="Equation.3" ShapeID="_x0000_i1131" DrawAspect="Content" ObjectID="_1434948082" r:id="rId356"/>
        </w:object>
      </w:r>
      <w:r>
        <w:rPr>
          <w:sz w:val="28"/>
          <w:szCs w:val="28"/>
        </w:rPr>
        <w:t xml:space="preserve"> мм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технологического расчета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= 20516,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= 0,943 м/с.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Рассчитаем коэффициент трения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82E37">
        <w:rPr>
          <w:position w:val="-34"/>
          <w:sz w:val="28"/>
          <w:szCs w:val="28"/>
        </w:rPr>
        <w:object w:dxaOrig="4640" w:dyaOrig="859">
          <v:shape id="_x0000_i1211" type="#_x0000_t75" style="width:231.75pt;height:42.75pt" o:ole="">
            <v:imagedata r:id="rId357" o:title=""/>
          </v:shape>
          <o:OLEObject Type="Embed" ProgID="Equation.DSMT4" ShapeID="_x0000_i1211" DrawAspect="Content" ObjectID="_1434948083" r:id="rId358"/>
        </w:objec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2.1.2 Гидравлическое сопротивление трубного пространства              (потерянное давление)</w: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Потерянное давление в трубном пространстве будет равно</w:t>
      </w:r>
    </w:p>
    <w:p w:rsidR="00E52D7F" w:rsidRDefault="00E52D7F" w:rsidP="00503879">
      <w:pPr>
        <w:jc w:val="center"/>
        <w:rPr>
          <w:sz w:val="28"/>
          <w:szCs w:val="28"/>
        </w:rPr>
      </w:pPr>
      <w:r w:rsidRPr="00A82E37">
        <w:rPr>
          <w:position w:val="-64"/>
          <w:sz w:val="28"/>
          <w:szCs w:val="28"/>
        </w:rPr>
        <w:object w:dxaOrig="5539" w:dyaOrig="1400">
          <v:shape id="_x0000_i1212" type="#_x0000_t75" style="width:276.75pt;height:69.75pt" o:ole="">
            <v:imagedata r:id="rId359" o:title=""/>
          </v:shape>
          <o:OLEObject Type="Embed" ProgID="Equation.DSMT4" ShapeID="_x0000_i1212" DrawAspect="Content" ObjectID="_1434948084" r:id="rId360"/>
        </w:object>
      </w:r>
    </w:p>
    <w:p w:rsidR="00E52D7F" w:rsidRDefault="00E52D7F" w:rsidP="00503879">
      <w:pPr>
        <w:jc w:val="center"/>
        <w:rPr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2.1.3 Гидравлическое сопротивление межтрубного пространства</w:t>
      </w:r>
    </w:p>
    <w:p w:rsidR="00E52D7F" w:rsidRDefault="00E52D7F" w:rsidP="00503879">
      <w:pPr>
        <w:jc w:val="center"/>
        <w:rPr>
          <w:b/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пленочной конденсации на наружной поверхности труб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объем межтрубного пространства занимает пар. Поэтому пучок труб оказывает гидравлическое сопротивление главным образом движению потока пара. Следовательно, при расчете потерянного давления в межтру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 пространстве необходимо использовать физические параметры нас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щенного пара смеси при температуре конденсации. Плотность смеси при этой температуре (</w:t>
      </w:r>
      <w:r>
        <w:rPr>
          <w:position w:val="-12"/>
          <w:sz w:val="28"/>
          <w:szCs w:val="28"/>
        </w:rPr>
        <w:object w:dxaOrig="420" w:dyaOrig="380">
          <v:shape id="_x0000_i1132" type="#_x0000_t75" style="width:21pt;height:18.75pt" o:ole="">
            <v:imagedata r:id="rId361" o:title=""/>
          </v:shape>
          <o:OLEObject Type="Embed" ProgID="Equation.3" ShapeID="_x0000_i1132" DrawAspect="Content" ObjectID="_1434948085" r:id="rId362"/>
        </w:object>
      </w:r>
      <w:r>
        <w:rPr>
          <w:sz w:val="28"/>
          <w:szCs w:val="28"/>
        </w:rPr>
        <w:t>) равна 3,37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Вязкость паров смеси при этой температуре </w:t>
      </w:r>
      <w:r>
        <w:rPr>
          <w:position w:val="-16"/>
          <w:sz w:val="28"/>
          <w:szCs w:val="28"/>
        </w:rPr>
        <w:object w:dxaOrig="2040" w:dyaOrig="480">
          <v:shape id="_x0000_i1133" type="#_x0000_t75" style="width:102pt;height:24pt" o:ole="">
            <v:imagedata r:id="rId363" o:title=""/>
          </v:shape>
          <o:OLEObject Type="Embed" ProgID="Equation.3" ShapeID="_x0000_i1133" DrawAspect="Content" ObjectID="_1434948086" r:id="rId364"/>
        </w:object>
      </w:r>
      <w:r>
        <w:rPr>
          <w:sz w:val="28"/>
          <w:szCs w:val="28"/>
        </w:rPr>
        <w:t xml:space="preserve"> Па·с определена по формуле: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2840" w:dyaOrig="840">
          <v:shape id="_x0000_i1134" type="#_x0000_t75" style="width:141.75pt;height:42pt" o:ole="">
            <v:imagedata r:id="rId365" o:title=""/>
          </v:shape>
          <o:OLEObject Type="Embed" ProgID="Equation.3" ShapeID="_x0000_i1134" DrawAspect="Content" ObjectID="_1434948087" r:id="rId366"/>
        </w:object>
      </w:r>
      <w:r>
        <w:rPr>
          <w:sz w:val="28"/>
          <w:szCs w:val="28"/>
        </w:rPr>
        <w:t>,</w:t>
      </w:r>
    </w:p>
    <w:p w:rsidR="00E52D7F" w:rsidRDefault="00E52D7F" w:rsidP="0050387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 w:dxaOrig="1480" w:dyaOrig="380">
          <v:shape id="_x0000_i1135" type="#_x0000_t75" style="width:74.25pt;height:18.75pt" o:ole="">
            <v:imagedata r:id="rId367" o:title=""/>
          </v:shape>
          <o:OLEObject Type="Embed" ProgID="Equation.3" ShapeID="_x0000_i1135" DrawAspect="Content" ObjectID="_1434948088" r:id="rId368"/>
        </w:object>
      </w:r>
      <w:r>
        <w:rPr>
          <w:sz w:val="28"/>
          <w:szCs w:val="28"/>
        </w:rPr>
        <w:t xml:space="preserve"> – соответственно мольные массы смеси, толуола и бутилового спирта;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0" w:dyaOrig="380">
          <v:shape id="_x0000_i1136" type="#_x0000_t75" style="width:17.25pt;height:18.75pt" o:ole="">
            <v:imagedata r:id="rId341" o:title=""/>
          </v:shape>
          <o:OLEObject Type="Embed" ProgID="Equation.3" ShapeID="_x0000_i1136" DrawAspect="Content" ObjectID="_1434948089" r:id="rId369"/>
        </w:object>
      </w:r>
      <w:r>
        <w:rPr>
          <w:sz w:val="28"/>
          <w:szCs w:val="28"/>
        </w:rPr>
        <w:t xml:space="preserve"> и </w:t>
      </w:r>
      <w:r>
        <w:rPr>
          <w:position w:val="-12"/>
        </w:rPr>
        <w:object w:dxaOrig="380" w:dyaOrig="380">
          <v:shape id="_x0000_i1137" type="#_x0000_t75" style="width:18.75pt;height:18.75pt" o:ole="">
            <v:imagedata r:id="rId370" o:title=""/>
          </v:shape>
          <o:OLEObject Type="Embed" ProgID="Equation.3" ShapeID="_x0000_i1137" DrawAspect="Content" ObjectID="_1434948090" r:id="rId371"/>
        </w:object>
      </w:r>
      <w:r>
        <w:t xml:space="preserve"> </w:t>
      </w:r>
      <w:r>
        <w:rPr>
          <w:sz w:val="28"/>
          <w:szCs w:val="28"/>
        </w:rPr>
        <w:t>– мольные доли толуола и бутилового спирта;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960" w:dyaOrig="440">
          <v:shape id="_x0000_i1138" type="#_x0000_t75" style="width:98.25pt;height:21.75pt" o:ole="">
            <v:imagedata r:id="rId372" o:title=""/>
          </v:shape>
          <o:OLEObject Type="Embed" ProgID="Equation.3" ShapeID="_x0000_i1138" DrawAspect="Content" ObjectID="_1434948091" r:id="rId373"/>
        </w:object>
      </w:r>
      <w:r>
        <w:rPr>
          <w:sz w:val="28"/>
          <w:szCs w:val="28"/>
        </w:rPr>
        <w:t xml:space="preserve"> Па·с, </w:t>
      </w:r>
      <w:r>
        <w:rPr>
          <w:position w:val="-12"/>
          <w:sz w:val="28"/>
          <w:szCs w:val="28"/>
        </w:rPr>
        <w:object w:dxaOrig="2000" w:dyaOrig="440">
          <v:shape id="_x0000_i1139" type="#_x0000_t75" style="width:99.75pt;height:21.75pt" o:ole="">
            <v:imagedata r:id="rId374" o:title=""/>
          </v:shape>
          <o:OLEObject Type="Embed" ProgID="Equation.3" ShapeID="_x0000_i1139" DrawAspect="Content" ObjectID="_1434948092" r:id="rId375"/>
        </w:object>
      </w:r>
      <w:r>
        <w:rPr>
          <w:sz w:val="28"/>
          <w:szCs w:val="28"/>
        </w:rPr>
        <w:t xml:space="preserve"> Па·с – динамические вязкости толуола и бутилового спирта при температуре 117,5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[1, с. 822].</w:t>
      </w:r>
    </w:p>
    <w:p w:rsidR="00E52D7F" w:rsidRDefault="002F6324" w:rsidP="00503879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920" w:dyaOrig="360">
          <v:shape id="_x0000_i1213" type="#_x0000_t75" style="width:246pt;height:18pt" o:ole="">
            <v:imagedata r:id="rId376" o:title=""/>
          </v:shape>
          <o:OLEObject Type="Embed" ProgID="Equation.DSMT4" ShapeID="_x0000_i1213" DrawAspect="Content" ObjectID="_1434948093" r:id="rId377"/>
        </w:object>
      </w:r>
    </w:p>
    <w:p w:rsidR="00E52D7F" w:rsidRDefault="002F6324" w:rsidP="00503879">
      <w:pPr>
        <w:jc w:val="center"/>
        <w:rPr>
          <w:sz w:val="28"/>
          <w:szCs w:val="28"/>
        </w:rPr>
      </w:pPr>
      <w:r w:rsidRPr="002F6324">
        <w:rPr>
          <w:position w:val="-32"/>
          <w:sz w:val="28"/>
          <w:szCs w:val="28"/>
        </w:rPr>
        <w:object w:dxaOrig="3400" w:dyaOrig="700">
          <v:shape id="_x0000_i1214" type="#_x0000_t75" style="width:170.25pt;height:35.25pt" o:ole="">
            <v:imagedata r:id="rId378" o:title=""/>
          </v:shape>
          <o:OLEObject Type="Embed" ProgID="Equation.DSMT4" ShapeID="_x0000_i1214" DrawAspect="Content" ObjectID="_1434948094" r:id="rId379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w:r>
        <w:rPr>
          <w:position w:val="-16"/>
        </w:rPr>
        <w:object w:dxaOrig="520" w:dyaOrig="420">
          <v:shape id="_x0000_i1140" type="#_x0000_t75" style="width:26.25pt;height:21pt" o:ole="">
            <v:imagedata r:id="rId380" o:title=""/>
          </v:shape>
          <o:OLEObject Type="Embed" ProgID="Equation.3" ShapeID="_x0000_i1140" DrawAspect="Content" ObjectID="_1434948095" r:id="rId381"/>
        </w:object>
      </w:r>
      <w:r>
        <w:rPr>
          <w:sz w:val="28"/>
          <w:szCs w:val="28"/>
        </w:rPr>
        <w:t>=0,009·10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Па·с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2F6324" w:rsidRPr="002F6324">
        <w:rPr>
          <w:position w:val="-32"/>
          <w:sz w:val="28"/>
          <w:szCs w:val="28"/>
        </w:rPr>
        <w:object w:dxaOrig="3660" w:dyaOrig="740">
          <v:shape id="_x0000_i1215" type="#_x0000_t75" style="width:183pt;height:36.75pt" o:ole="">
            <v:imagedata r:id="rId382" o:title=""/>
          </v:shape>
          <o:OLEObject Type="Embed" ProgID="Equation.DSMT4" ShapeID="_x0000_i1215" DrawAspect="Content" ObjectID="_1434948096" r:id="rId383"/>
        </w:object>
      </w:r>
      <w:r>
        <w:rPr>
          <w:sz w:val="28"/>
          <w:szCs w:val="28"/>
        </w:rPr>
        <w:t xml:space="preserve"> м/с</w:t>
      </w:r>
    </w:p>
    <w:p w:rsidR="00E52D7F" w:rsidRDefault="002F6324" w:rsidP="00503879">
      <w:pPr>
        <w:jc w:val="both"/>
        <w:rPr>
          <w:sz w:val="28"/>
          <w:szCs w:val="28"/>
        </w:rPr>
      </w:pPr>
      <w:r w:rsidRPr="002F6324">
        <w:rPr>
          <w:position w:val="-32"/>
          <w:sz w:val="28"/>
          <w:szCs w:val="28"/>
        </w:rPr>
        <w:object w:dxaOrig="4680" w:dyaOrig="740">
          <v:shape id="_x0000_i1216" type="#_x0000_t75" style="width:234pt;height:36.75pt" o:ole="">
            <v:imagedata r:id="rId384" o:title=""/>
          </v:shape>
          <o:OLEObject Type="Embed" ProgID="Equation.DSMT4" ShapeID="_x0000_i1216" DrawAspect="Content" ObjectID="_1434948097" r:id="rId385"/>
        </w:object>
      </w:r>
      <w:r w:rsidR="00E52D7F"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рядов труб, омываемых теплоносителем в межтрубном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странстве:</w:t>
      </w:r>
    </w:p>
    <w:p w:rsidR="00E52D7F" w:rsidRDefault="002F6324" w:rsidP="00503879">
      <w:pPr>
        <w:jc w:val="center"/>
        <w:rPr>
          <w:sz w:val="28"/>
          <w:szCs w:val="28"/>
        </w:rPr>
      </w:pPr>
      <w:r>
        <w:rPr>
          <w:position w:val="-8"/>
          <w:sz w:val="28"/>
          <w:szCs w:val="28"/>
        </w:rPr>
        <w:object w:dxaOrig="2560" w:dyaOrig="360">
          <v:shape id="_x0000_i1217" type="#_x0000_t75" style="width:128.25pt;height:18pt" o:ole="">
            <v:imagedata r:id="rId386" o:title=""/>
          </v:shape>
          <o:OLEObject Type="Embed" ProgID="Equation.DSMT4" ShapeID="_x0000_i1217" DrawAspect="Content" ObjectID="_1434948098" r:id="rId387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сегментных перегородок равно:</w:t>
      </w:r>
    </w:p>
    <w:p w:rsidR="00E52D7F" w:rsidRDefault="002F6324" w:rsidP="00503879">
      <w:pPr>
        <w:jc w:val="center"/>
        <w:rPr>
          <w:sz w:val="28"/>
          <w:szCs w:val="28"/>
        </w:rPr>
      </w:pPr>
      <w:r w:rsidRPr="002F6324">
        <w:rPr>
          <w:position w:val="-32"/>
          <w:sz w:val="28"/>
          <w:szCs w:val="28"/>
        </w:rPr>
        <w:object w:dxaOrig="3700" w:dyaOrig="760">
          <v:shape id="_x0000_i1218" type="#_x0000_t75" style="width:185.25pt;height:38.25pt" o:ole="">
            <v:imagedata r:id="rId388" o:title=""/>
          </v:shape>
          <o:OLEObject Type="Embed" ProgID="Equation.DSMT4" ShapeID="_x0000_i1218" DrawAspect="Content" ObjectID="_1434948099" r:id="rId389"/>
        </w:objec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примем </w:t>
      </w:r>
      <w:r w:rsidR="008B73D6" w:rsidRPr="002F6324">
        <w:rPr>
          <w:position w:val="-4"/>
          <w:sz w:val="28"/>
          <w:szCs w:val="28"/>
        </w:rPr>
        <w:object w:dxaOrig="660" w:dyaOrig="260">
          <v:shape id="_x0000_i1220" type="#_x0000_t75" style="width:33pt;height:12.75pt" o:ole="">
            <v:imagedata r:id="rId390" o:title=""/>
          </v:shape>
          <o:OLEObject Type="Embed" ProgID="Equation.DSMT4" ShapeID="_x0000_i1220" DrawAspect="Content" ObjectID="_1434948100" r:id="rId391"/>
        </w:object>
      </w:r>
      <w:r>
        <w:rPr>
          <w:sz w:val="28"/>
          <w:szCs w:val="28"/>
        </w:rPr>
        <w:t>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мы имеем все данные, необходимые для расчета потерянного давления в межтрубном пространстве по уравнению, приведенному выше:</w:t>
      </w:r>
    </w:p>
    <w:p w:rsidR="00E52D7F" w:rsidRDefault="00503879" w:rsidP="00503879">
      <w:pPr>
        <w:jc w:val="center"/>
        <w:rPr>
          <w:sz w:val="28"/>
          <w:szCs w:val="28"/>
        </w:rPr>
      </w:pPr>
      <w:r w:rsidRPr="002F6324">
        <w:rPr>
          <w:position w:val="-62"/>
          <w:sz w:val="28"/>
          <w:szCs w:val="28"/>
        </w:rPr>
        <w:object w:dxaOrig="6300" w:dyaOrig="1359">
          <v:shape id="_x0000_i1219" type="#_x0000_t75" style="width:315pt;height:68.25pt" o:ole="">
            <v:imagedata r:id="rId392" o:title=""/>
          </v:shape>
          <o:OLEObject Type="Embed" ProgID="Equation.DSMT4" ShapeID="_x0000_i1219" DrawAspect="Content" ObjectID="_1434948101" r:id="rId393"/>
        </w:object>
      </w:r>
    </w:p>
    <w:p w:rsidR="00E52D7F" w:rsidRDefault="00E52D7F" w:rsidP="00503879">
      <w:pPr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гидравлический расчет конденсатора-холодильника показал, что сопротивление трубн</w:t>
      </w:r>
      <w:r w:rsidR="00503879">
        <w:rPr>
          <w:sz w:val="28"/>
          <w:szCs w:val="28"/>
        </w:rPr>
        <w:t>ого пространства составило 14820</w:t>
      </w:r>
      <w:r>
        <w:rPr>
          <w:sz w:val="28"/>
          <w:szCs w:val="28"/>
        </w:rPr>
        <w:t xml:space="preserve"> Па, межтрубного </w:t>
      </w:r>
      <w:r w:rsidR="00503879">
        <w:rPr>
          <w:sz w:val="28"/>
          <w:szCs w:val="28"/>
        </w:rPr>
        <w:t>98457</w:t>
      </w:r>
      <w:r>
        <w:rPr>
          <w:sz w:val="28"/>
          <w:szCs w:val="28"/>
        </w:rPr>
        <w:t xml:space="preserve"> Па.</w:t>
      </w:r>
    </w:p>
    <w:p w:rsidR="00E52D7F" w:rsidRDefault="00E52D7F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Диаметры входного и выходного штуцеров холодного теплоносителя одинаковы и равны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r>
        <w:rPr>
          <w:sz w:val="28"/>
          <w:szCs w:val="28"/>
        </w:rPr>
        <w:t>. Диаметр входного штуцера горячего теплон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сителя равен </w:t>
      </w:r>
      <w:r w:rsidR="00503879">
        <w:rPr>
          <w:sz w:val="28"/>
          <w:szCs w:val="28"/>
        </w:rPr>
        <w:t>350</w:t>
      </w:r>
      <w:r>
        <w:rPr>
          <w:sz w:val="28"/>
          <w:szCs w:val="28"/>
        </w:rPr>
        <w:t xml:space="preserve"> мм, а выходного </w:t>
      </w:r>
      <w:smartTag w:uri="urn:schemas-microsoft-com:office:smarttags" w:element="metricconverter">
        <w:smartTagPr>
          <w:attr w:name="ProductID" w:val="125 мм"/>
        </w:smartTagPr>
        <w:r>
          <w:rPr>
            <w:sz w:val="28"/>
            <w:szCs w:val="28"/>
          </w:rPr>
          <w:t>125 мм</w:t>
        </w:r>
      </w:smartTag>
      <w:r>
        <w:rPr>
          <w:sz w:val="28"/>
          <w:szCs w:val="28"/>
        </w:rPr>
        <w:t>.</w:t>
      </w:r>
    </w:p>
    <w:p w:rsidR="00E52D7F" w:rsidRDefault="00E52D7F" w:rsidP="0050387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3879" w:rsidRDefault="00503879" w:rsidP="0050387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503879" w:rsidRDefault="00503879" w:rsidP="00DF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технологического расчета мы подобрали кожухотрубчатый конденсатор-холодильник, с неподвижными трубными решетками, 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зонтальный. Со следующими характеристиками:</w:t>
      </w:r>
    </w:p>
    <w:p w:rsidR="00503879" w:rsidRDefault="00503879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Диаметр кожуха – 600 мм.</w:t>
      </w:r>
    </w:p>
    <w:p w:rsidR="00503879" w:rsidRDefault="00503879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труб наружный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503879" w:rsidRDefault="00503879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Длина труб – 4000 мм.</w:t>
      </w:r>
    </w:p>
    <w:p w:rsidR="00503879" w:rsidRDefault="00503879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ходов по трубам – 2.</w:t>
      </w:r>
    </w:p>
    <w:p w:rsidR="00503879" w:rsidRDefault="00503879" w:rsidP="00503879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теплообмена – 93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3879" w:rsidRDefault="00503879" w:rsidP="00503879">
      <w:pPr>
        <w:rPr>
          <w:sz w:val="28"/>
          <w:szCs w:val="28"/>
        </w:rPr>
      </w:pPr>
      <w:r>
        <w:rPr>
          <w:sz w:val="28"/>
          <w:szCs w:val="28"/>
        </w:rPr>
        <w:t>Запас поверхности теплообмена 10%.</w:t>
      </w:r>
    </w:p>
    <w:p w:rsidR="00503879" w:rsidRDefault="00503879" w:rsidP="00DF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Гидравлический расчет конденсатора-холодильника показал, что сопротивление трубного пространства составило 14820 Па, межтрубного 98457 Па.</w:t>
      </w:r>
      <w:r w:rsidR="00DF6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Диаметры входного и выходного штуцеров холодного теплоносителя одинаковы и равны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r>
        <w:rPr>
          <w:sz w:val="28"/>
          <w:szCs w:val="28"/>
        </w:rPr>
        <w:t>. Диаметр входного штуцера горячего теплон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сителя равен 350 мм, а выходного </w:t>
      </w:r>
      <w:smartTag w:uri="urn:schemas-microsoft-com:office:smarttags" w:element="metricconverter">
        <w:smartTagPr>
          <w:attr w:name="ProductID" w:val="125 мм"/>
        </w:smartTagPr>
        <w:r>
          <w:rPr>
            <w:sz w:val="28"/>
            <w:szCs w:val="28"/>
          </w:rPr>
          <w:t>125 мм</w:t>
        </w:r>
      </w:smartTag>
      <w:r>
        <w:rPr>
          <w:sz w:val="28"/>
          <w:szCs w:val="28"/>
        </w:rPr>
        <w:t>.</w:t>
      </w:r>
    </w:p>
    <w:p w:rsidR="00503879" w:rsidRPr="00503879" w:rsidRDefault="00503879" w:rsidP="00503879">
      <w:pPr>
        <w:spacing w:after="200" w:line="276" w:lineRule="auto"/>
        <w:rPr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503879" w:rsidRDefault="00503879" w:rsidP="00503879">
      <w:pPr>
        <w:jc w:val="center"/>
        <w:rPr>
          <w:b/>
          <w:sz w:val="28"/>
          <w:szCs w:val="28"/>
        </w:rPr>
      </w:pPr>
    </w:p>
    <w:p w:rsidR="00E52D7F" w:rsidRDefault="00E52D7F" w:rsidP="0050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E52D7F" w:rsidRDefault="00E52D7F" w:rsidP="00503879">
      <w:pPr>
        <w:jc w:val="center"/>
        <w:rPr>
          <w:b/>
          <w:sz w:val="28"/>
          <w:szCs w:val="28"/>
        </w:rPr>
      </w:pPr>
    </w:p>
    <w:p w:rsidR="00E52D7F" w:rsidRDefault="00E52D7F" w:rsidP="00503879">
      <w:pPr>
        <w:numPr>
          <w:ilvl w:val="0"/>
          <w:numId w:val="33"/>
        </w:numPr>
        <w:tabs>
          <w:tab w:val="clear" w:pos="1515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Плановский А.Н., Рамм В.М., Каган С.З. Процессы и аппараты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мической технологии. М.: Химия, 1968.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847 с.</w:t>
      </w:r>
    </w:p>
    <w:p w:rsidR="00E52D7F" w:rsidRDefault="00E52D7F" w:rsidP="00503879">
      <w:pPr>
        <w:numPr>
          <w:ilvl w:val="0"/>
          <w:numId w:val="33"/>
        </w:numPr>
        <w:tabs>
          <w:tab w:val="clear" w:pos="1515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Павлов К.Ф., Романков П.Г., Носков А.А. Примеры и задачи по курсу процессов и аппаратов химической технологии. Л.: Химия, 1987. - 576 с.</w:t>
      </w:r>
    </w:p>
    <w:p w:rsidR="00E52D7F" w:rsidRDefault="00E52D7F" w:rsidP="00503879">
      <w:pPr>
        <w:numPr>
          <w:ilvl w:val="0"/>
          <w:numId w:val="33"/>
        </w:numPr>
        <w:tabs>
          <w:tab w:val="clear" w:pos="1515"/>
          <w:tab w:val="left" w:pos="284"/>
        </w:tabs>
        <w:spacing w:line="276" w:lineRule="auto"/>
        <w:ind w:left="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процессы и аппараты химической технологии. Пособие по проектированию. Под редакцией Ю.И. Дытнерского. М.: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мия, 1983.</w:t>
      </w:r>
      <w:r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</w:rPr>
        <w:t xml:space="preserve"> 272 с.</w:t>
      </w:r>
    </w:p>
    <w:p w:rsidR="00E52D7F" w:rsidRDefault="00E52D7F" w:rsidP="00503879">
      <w:pPr>
        <w:numPr>
          <w:ilvl w:val="0"/>
          <w:numId w:val="33"/>
        </w:numPr>
        <w:tabs>
          <w:tab w:val="clear" w:pos="1515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Дытнерский Ю.И. Процессы и аппараты химической технологии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М.: Химия, 1995. - 400 с.</w:t>
      </w:r>
    </w:p>
    <w:p w:rsidR="00E52D7F" w:rsidRDefault="00E52D7F" w:rsidP="00503879">
      <w:pPr>
        <w:numPr>
          <w:ilvl w:val="0"/>
          <w:numId w:val="33"/>
        </w:numPr>
        <w:tabs>
          <w:tab w:val="clear" w:pos="1515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Варгафтик Н.Б. Справочник по теплофизическим свойствам газов и жидкостей.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Физматгиз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1963</w:t>
      </w:r>
      <w:r>
        <w:rPr>
          <w:sz w:val="28"/>
          <w:szCs w:val="28"/>
          <w:lang w:val="en-US"/>
        </w:rPr>
        <w:t xml:space="preserve">. - </w:t>
      </w:r>
      <w:r>
        <w:rPr>
          <w:sz w:val="28"/>
          <w:szCs w:val="28"/>
        </w:rPr>
        <w:t>708 с.</w:t>
      </w:r>
    </w:p>
    <w:p w:rsidR="00E52D7F" w:rsidRPr="00503879" w:rsidRDefault="00E52D7F" w:rsidP="00503879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03879">
        <w:rPr>
          <w:b/>
          <w:sz w:val="28"/>
          <w:szCs w:val="28"/>
        </w:rPr>
        <w:lastRenderedPageBreak/>
        <w:t>Содержание</w:t>
      </w:r>
    </w:p>
    <w:p w:rsidR="00E52D7F" w:rsidRPr="00503879" w:rsidRDefault="00E52D7F" w:rsidP="00503879">
      <w:pPr>
        <w:tabs>
          <w:tab w:val="left" w:leader="dot" w:pos="8100"/>
        </w:tabs>
        <w:spacing w:line="276" w:lineRule="auto"/>
        <w:jc w:val="both"/>
        <w:rPr>
          <w:sz w:val="28"/>
          <w:szCs w:val="28"/>
        </w:rPr>
      </w:pPr>
      <w:r w:rsidRPr="00503879">
        <w:rPr>
          <w:sz w:val="28"/>
          <w:szCs w:val="28"/>
        </w:rPr>
        <w:t>Введение</w:t>
      </w:r>
      <w:r w:rsidRPr="00503879">
        <w:rPr>
          <w:sz w:val="28"/>
          <w:szCs w:val="28"/>
        </w:rPr>
        <w:tab/>
        <w:t xml:space="preserve">           </w:t>
      </w:r>
    </w:p>
    <w:p w:rsidR="00E52D7F" w:rsidRPr="00503879" w:rsidRDefault="00503879" w:rsidP="00503879">
      <w:pPr>
        <w:tabs>
          <w:tab w:val="left" w:leader="dot" w:pos="8100"/>
        </w:tabs>
        <w:spacing w:line="276" w:lineRule="auto"/>
        <w:rPr>
          <w:sz w:val="28"/>
          <w:szCs w:val="28"/>
        </w:rPr>
      </w:pPr>
      <w:r w:rsidRPr="00503879">
        <w:rPr>
          <w:sz w:val="28"/>
          <w:szCs w:val="28"/>
        </w:rPr>
        <w:t>Исходные данные</w:t>
      </w:r>
      <w:r w:rsidRPr="00503879">
        <w:rPr>
          <w:sz w:val="28"/>
          <w:szCs w:val="28"/>
        </w:rPr>
        <w:tab/>
        <w:t xml:space="preserve">           </w:t>
      </w:r>
    </w:p>
    <w:p w:rsidR="00E52D7F" w:rsidRPr="00503879" w:rsidRDefault="00E52D7F" w:rsidP="00503879">
      <w:pPr>
        <w:numPr>
          <w:ilvl w:val="0"/>
          <w:numId w:val="34"/>
        </w:numPr>
        <w:tabs>
          <w:tab w:val="clear" w:pos="960"/>
          <w:tab w:val="num" w:pos="54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>Технологический расчет</w:t>
      </w:r>
      <w:r w:rsidRPr="00503879">
        <w:rPr>
          <w:sz w:val="28"/>
          <w:szCs w:val="28"/>
        </w:rPr>
        <w:tab/>
        <w:t xml:space="preserve">           </w:t>
      </w:r>
    </w:p>
    <w:p w:rsidR="00E52D7F" w:rsidRPr="00503879" w:rsidRDefault="00E52D7F" w:rsidP="00503879">
      <w:pPr>
        <w:numPr>
          <w:ilvl w:val="1"/>
          <w:numId w:val="34"/>
        </w:numPr>
        <w:tabs>
          <w:tab w:val="clear" w:pos="1020"/>
          <w:tab w:val="num" w:pos="540"/>
          <w:tab w:val="num" w:pos="1320"/>
          <w:tab w:val="left" w:leader="dot" w:pos="8100"/>
        </w:tabs>
        <w:spacing w:line="276" w:lineRule="auto"/>
        <w:ind w:left="0" w:right="970" w:firstLine="0"/>
        <w:rPr>
          <w:sz w:val="28"/>
          <w:szCs w:val="28"/>
        </w:rPr>
      </w:pPr>
      <w:r w:rsidRPr="00503879">
        <w:rPr>
          <w:sz w:val="28"/>
          <w:szCs w:val="28"/>
        </w:rPr>
        <w:t>Определение температур холодного и горячего теплоносит</w:t>
      </w:r>
      <w:r w:rsidRPr="00503879">
        <w:rPr>
          <w:sz w:val="28"/>
          <w:szCs w:val="28"/>
        </w:rPr>
        <w:t>е</w:t>
      </w:r>
      <w:r w:rsidRPr="00503879">
        <w:rPr>
          <w:sz w:val="28"/>
          <w:szCs w:val="28"/>
        </w:rPr>
        <w:t xml:space="preserve">лей </w:t>
      </w:r>
    </w:p>
    <w:p w:rsidR="00E52D7F" w:rsidRPr="00503879" w:rsidRDefault="00E52D7F" w:rsidP="00503879">
      <w:pPr>
        <w:numPr>
          <w:ilvl w:val="1"/>
          <w:numId w:val="34"/>
        </w:numPr>
        <w:tabs>
          <w:tab w:val="clear" w:pos="1020"/>
          <w:tab w:val="num" w:pos="540"/>
          <w:tab w:val="num" w:pos="132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>Тепловая нагрузка конденсатора-холодильника</w:t>
      </w:r>
      <w:r w:rsidRPr="00503879">
        <w:rPr>
          <w:sz w:val="28"/>
          <w:szCs w:val="28"/>
        </w:rPr>
        <w:tab/>
        <w:t xml:space="preserve">           </w:t>
      </w:r>
    </w:p>
    <w:p w:rsidR="00E52D7F" w:rsidRPr="00503879" w:rsidRDefault="00E52D7F" w:rsidP="00503879">
      <w:pPr>
        <w:numPr>
          <w:ilvl w:val="1"/>
          <w:numId w:val="34"/>
        </w:numPr>
        <w:tabs>
          <w:tab w:val="clear" w:pos="1020"/>
          <w:tab w:val="num" w:pos="540"/>
          <w:tab w:val="num" w:pos="132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>Расход воды в конденсаторе-холодильнике</w:t>
      </w:r>
      <w:r w:rsidRPr="00503879">
        <w:rPr>
          <w:sz w:val="28"/>
          <w:szCs w:val="28"/>
        </w:rPr>
        <w:tab/>
        <w:t xml:space="preserve">           </w:t>
      </w:r>
    </w:p>
    <w:p w:rsidR="00E52D7F" w:rsidRPr="00503879" w:rsidRDefault="00E52D7F" w:rsidP="00503879">
      <w:pPr>
        <w:numPr>
          <w:ilvl w:val="1"/>
          <w:numId w:val="34"/>
        </w:numPr>
        <w:tabs>
          <w:tab w:val="clear" w:pos="1020"/>
          <w:tab w:val="num" w:pos="540"/>
          <w:tab w:val="num" w:pos="132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>Выбор типа конд</w:t>
      </w:r>
      <w:r w:rsidR="00503879" w:rsidRPr="00503879">
        <w:rPr>
          <w:sz w:val="28"/>
          <w:szCs w:val="28"/>
        </w:rPr>
        <w:t>енсатора-холодильника</w:t>
      </w:r>
      <w:r w:rsidR="00503879"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numPr>
          <w:ilvl w:val="1"/>
          <w:numId w:val="34"/>
        </w:numPr>
        <w:tabs>
          <w:tab w:val="clear" w:pos="1020"/>
          <w:tab w:val="num" w:pos="540"/>
          <w:tab w:val="num" w:pos="132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>Уточненный расчет поверхности теплопередачи</w:t>
      </w:r>
      <w:r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tabs>
          <w:tab w:val="left" w:leader="dot" w:pos="8100"/>
        </w:tabs>
        <w:spacing w:line="276" w:lineRule="auto"/>
        <w:ind w:right="1150"/>
        <w:rPr>
          <w:sz w:val="28"/>
          <w:szCs w:val="28"/>
        </w:rPr>
      </w:pPr>
      <w:r w:rsidRPr="00503879">
        <w:rPr>
          <w:sz w:val="28"/>
          <w:szCs w:val="28"/>
        </w:rPr>
        <w:t>1.5.1 Средние температурные напоры по зонам аппарата</w:t>
      </w:r>
      <w:r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tabs>
          <w:tab w:val="num" w:pos="540"/>
          <w:tab w:val="left" w:leader="dot" w:pos="8100"/>
        </w:tabs>
        <w:spacing w:line="276" w:lineRule="auto"/>
        <w:ind w:right="1150"/>
        <w:rPr>
          <w:sz w:val="28"/>
          <w:szCs w:val="28"/>
        </w:rPr>
      </w:pPr>
      <w:r w:rsidRPr="00503879">
        <w:rPr>
          <w:sz w:val="28"/>
          <w:szCs w:val="28"/>
        </w:rPr>
        <w:t>1.5.2 Средние температуры теп</w:t>
      </w:r>
      <w:r w:rsidR="00503879" w:rsidRPr="00503879">
        <w:rPr>
          <w:sz w:val="28"/>
          <w:szCs w:val="28"/>
        </w:rPr>
        <w:t>лоносителей по зонам</w:t>
      </w:r>
      <w:r w:rsidR="00503879"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tabs>
          <w:tab w:val="num" w:pos="540"/>
          <w:tab w:val="left" w:leader="dot" w:pos="8100"/>
        </w:tabs>
        <w:spacing w:line="276" w:lineRule="auto"/>
        <w:ind w:right="1150"/>
        <w:rPr>
          <w:sz w:val="28"/>
          <w:szCs w:val="28"/>
        </w:rPr>
      </w:pPr>
      <w:r w:rsidRPr="00503879">
        <w:rPr>
          <w:sz w:val="28"/>
          <w:szCs w:val="28"/>
        </w:rPr>
        <w:t xml:space="preserve">1.5.3 Коэффициенты теплоотдачи </w:t>
      </w:r>
      <w:r w:rsidRPr="00503879">
        <w:rPr>
          <w:position w:val="-6"/>
          <w:sz w:val="28"/>
          <w:szCs w:val="28"/>
        </w:rPr>
        <w:object w:dxaOrig="260" w:dyaOrig="240">
          <v:shape id="_x0000_i1141" type="#_x0000_t75" style="width:12.75pt;height:12pt" o:ole="">
            <v:imagedata r:id="rId394" o:title=""/>
          </v:shape>
          <o:OLEObject Type="Embed" ProgID="Equation.3" ShapeID="_x0000_i1141" DrawAspect="Content" ObjectID="_1434948102" r:id="rId395"/>
        </w:object>
      </w:r>
      <w:r w:rsidRPr="00503879">
        <w:rPr>
          <w:sz w:val="28"/>
          <w:szCs w:val="28"/>
        </w:rPr>
        <w:t xml:space="preserve"> и теплоотдачи </w:t>
      </w:r>
      <w:r w:rsidRPr="00503879">
        <w:rPr>
          <w:sz w:val="28"/>
          <w:szCs w:val="28"/>
          <w:lang w:val="en-US"/>
        </w:rPr>
        <w:t>K</w:t>
      </w:r>
      <w:r w:rsidRPr="00503879">
        <w:rPr>
          <w:sz w:val="28"/>
          <w:szCs w:val="28"/>
        </w:rPr>
        <w:t xml:space="preserve"> по зонам конде</w:t>
      </w:r>
      <w:r w:rsidR="00503879" w:rsidRPr="00503879">
        <w:rPr>
          <w:sz w:val="28"/>
          <w:szCs w:val="28"/>
        </w:rPr>
        <w:t>нсатора-холодильника</w:t>
      </w:r>
      <w:r w:rsidR="00503879" w:rsidRPr="00503879">
        <w:rPr>
          <w:sz w:val="28"/>
          <w:szCs w:val="28"/>
        </w:rPr>
        <w:tab/>
        <w:t xml:space="preserve">         </w:t>
      </w:r>
      <w:r w:rsidRPr="00503879">
        <w:rPr>
          <w:sz w:val="28"/>
          <w:szCs w:val="28"/>
        </w:rPr>
        <w:t>1.5.4 Поверхность конденсатора-холодильника</w:t>
      </w:r>
      <w:r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numPr>
          <w:ilvl w:val="0"/>
          <w:numId w:val="34"/>
        </w:numPr>
        <w:tabs>
          <w:tab w:val="clear" w:pos="960"/>
          <w:tab w:val="num" w:pos="540"/>
          <w:tab w:val="num" w:pos="132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>Гидравлический расчет</w:t>
      </w:r>
      <w:r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numPr>
          <w:ilvl w:val="1"/>
          <w:numId w:val="34"/>
        </w:numPr>
        <w:tabs>
          <w:tab w:val="clear" w:pos="1020"/>
          <w:tab w:val="num" w:pos="540"/>
          <w:tab w:val="num" w:pos="1320"/>
          <w:tab w:val="left" w:leader="dot" w:pos="8100"/>
        </w:tabs>
        <w:spacing w:line="276" w:lineRule="auto"/>
        <w:ind w:left="0" w:firstLine="0"/>
        <w:rPr>
          <w:sz w:val="28"/>
          <w:szCs w:val="28"/>
        </w:rPr>
      </w:pPr>
      <w:r w:rsidRPr="00503879">
        <w:rPr>
          <w:sz w:val="28"/>
          <w:szCs w:val="28"/>
        </w:rPr>
        <w:t xml:space="preserve">Гидравлический расчет выбранного кожухотрубчатого </w:t>
      </w:r>
      <w:r w:rsidRPr="00503879">
        <w:rPr>
          <w:sz w:val="28"/>
          <w:szCs w:val="28"/>
        </w:rPr>
        <w:br/>
        <w:t>конденсатора-холодильника</w:t>
      </w:r>
      <w:r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tabs>
          <w:tab w:val="left" w:leader="dot" w:pos="8100"/>
        </w:tabs>
        <w:spacing w:line="276" w:lineRule="auto"/>
        <w:rPr>
          <w:sz w:val="28"/>
          <w:szCs w:val="28"/>
        </w:rPr>
      </w:pPr>
      <w:r w:rsidRPr="00503879">
        <w:rPr>
          <w:sz w:val="28"/>
          <w:szCs w:val="28"/>
        </w:rPr>
        <w:t>2.1.1 Рас</w:t>
      </w:r>
      <w:r w:rsidR="00503879" w:rsidRPr="00503879">
        <w:rPr>
          <w:sz w:val="28"/>
          <w:szCs w:val="28"/>
        </w:rPr>
        <w:t>чет диаметра штуцеров</w:t>
      </w:r>
      <w:r w:rsidR="00503879"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tabs>
          <w:tab w:val="left" w:leader="dot" w:pos="8100"/>
        </w:tabs>
        <w:spacing w:line="276" w:lineRule="auto"/>
        <w:rPr>
          <w:sz w:val="28"/>
          <w:szCs w:val="28"/>
        </w:rPr>
      </w:pPr>
      <w:r w:rsidRPr="00503879">
        <w:rPr>
          <w:sz w:val="28"/>
          <w:szCs w:val="28"/>
        </w:rPr>
        <w:t>2.1.2 Гидравлическое сопротивление трубного пространства</w:t>
      </w:r>
      <w:r w:rsidRPr="00503879">
        <w:rPr>
          <w:sz w:val="28"/>
          <w:szCs w:val="28"/>
        </w:rPr>
        <w:tab/>
        <w:t xml:space="preserve">         </w:t>
      </w:r>
    </w:p>
    <w:p w:rsidR="00503879" w:rsidRPr="00503879" w:rsidRDefault="00E52D7F" w:rsidP="00503879">
      <w:pPr>
        <w:tabs>
          <w:tab w:val="left" w:leader="dot" w:pos="8100"/>
        </w:tabs>
        <w:spacing w:line="276" w:lineRule="auto"/>
        <w:rPr>
          <w:sz w:val="28"/>
          <w:szCs w:val="28"/>
        </w:rPr>
      </w:pPr>
      <w:r w:rsidRPr="00503879">
        <w:rPr>
          <w:sz w:val="28"/>
          <w:szCs w:val="28"/>
        </w:rPr>
        <w:t>2.1.3 Гидравлическое сопротивление межтрубного пространства</w:t>
      </w:r>
      <w:r w:rsidRPr="00503879">
        <w:rPr>
          <w:sz w:val="28"/>
          <w:szCs w:val="28"/>
        </w:rPr>
        <w:tab/>
      </w:r>
    </w:p>
    <w:p w:rsidR="00E52D7F" w:rsidRPr="00503879" w:rsidRDefault="00503879" w:rsidP="00503879">
      <w:pPr>
        <w:tabs>
          <w:tab w:val="left" w:leader="dot" w:pos="8100"/>
        </w:tabs>
        <w:spacing w:line="276" w:lineRule="auto"/>
        <w:rPr>
          <w:sz w:val="28"/>
          <w:szCs w:val="28"/>
        </w:rPr>
      </w:pPr>
      <w:r w:rsidRPr="00503879">
        <w:rPr>
          <w:sz w:val="28"/>
          <w:szCs w:val="28"/>
        </w:rPr>
        <w:t>Заключение……………………………………………………………..</w:t>
      </w:r>
      <w:r w:rsidR="00E52D7F" w:rsidRPr="00503879">
        <w:rPr>
          <w:sz w:val="28"/>
          <w:szCs w:val="28"/>
        </w:rPr>
        <w:t xml:space="preserve">         </w:t>
      </w:r>
    </w:p>
    <w:p w:rsidR="00E52D7F" w:rsidRPr="00503879" w:rsidRDefault="00E52D7F" w:rsidP="00503879">
      <w:pPr>
        <w:tabs>
          <w:tab w:val="left" w:leader="dot" w:pos="8100"/>
        </w:tabs>
        <w:spacing w:line="276" w:lineRule="auto"/>
        <w:rPr>
          <w:sz w:val="28"/>
          <w:szCs w:val="28"/>
        </w:rPr>
      </w:pPr>
      <w:r w:rsidRPr="00503879">
        <w:rPr>
          <w:sz w:val="28"/>
          <w:szCs w:val="28"/>
        </w:rPr>
        <w:t>Литература</w:t>
      </w:r>
      <w:r w:rsidRPr="00503879">
        <w:rPr>
          <w:sz w:val="28"/>
          <w:szCs w:val="28"/>
        </w:rPr>
        <w:tab/>
        <w:t xml:space="preserve">         </w:t>
      </w:r>
    </w:p>
    <w:p w:rsidR="00E52D7F" w:rsidRPr="00503879" w:rsidRDefault="00E52D7F" w:rsidP="00503879">
      <w:pPr>
        <w:spacing w:line="276" w:lineRule="auto"/>
        <w:jc w:val="both"/>
        <w:rPr>
          <w:sz w:val="28"/>
          <w:szCs w:val="28"/>
        </w:rPr>
      </w:pPr>
    </w:p>
    <w:p w:rsidR="00E52D7F" w:rsidRPr="00503879" w:rsidRDefault="00E52D7F" w:rsidP="00503879">
      <w:pPr>
        <w:spacing w:line="276" w:lineRule="auto"/>
        <w:jc w:val="both"/>
        <w:rPr>
          <w:sz w:val="28"/>
          <w:szCs w:val="28"/>
        </w:rPr>
      </w:pPr>
    </w:p>
    <w:p w:rsidR="00E52D7F" w:rsidRDefault="00E52D7F" w:rsidP="00503879">
      <w:pPr>
        <w:jc w:val="both"/>
        <w:rPr>
          <w:position w:val="-36"/>
          <w:sz w:val="28"/>
          <w:szCs w:val="28"/>
        </w:rPr>
      </w:pPr>
    </w:p>
    <w:p w:rsidR="002E6D62" w:rsidRPr="002334DB" w:rsidRDefault="00CE390A" w:rsidP="00503879">
      <w:pPr>
        <w:rPr>
          <w:szCs w:val="28"/>
        </w:rPr>
      </w:pPr>
      <w:r w:rsidRPr="00CE390A">
        <w:rPr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454pt;margin-top:294.2pt;width:27.95pt;height:28.5pt;z-index:251665408;mso-width-relative:margin;mso-height-relative:margin">
            <v:textbox>
              <w:txbxContent>
                <w:p w:rsidR="00CE390A" w:rsidRPr="00CE390A" w:rsidRDefault="00CE390A">
                  <w:pPr>
                    <w:rPr>
                      <w:rFonts w:ascii="GOST Type BU" w:hAnsi="GOST Type BU"/>
                      <w:i/>
                      <w:sz w:val="32"/>
                    </w:rPr>
                  </w:pPr>
                  <w:r w:rsidRPr="00CE390A">
                    <w:rPr>
                      <w:rFonts w:ascii="GOST Type BU" w:hAnsi="GOST Type BU"/>
                      <w:i/>
                      <w:sz w:val="32"/>
                    </w:rPr>
                    <w:t>3</w:t>
                  </w:r>
                </w:p>
              </w:txbxContent>
            </v:textbox>
          </v:shape>
        </w:pict>
      </w:r>
    </w:p>
    <w:sectPr w:rsidR="002E6D62" w:rsidRPr="002334DB" w:rsidSect="00503879">
      <w:headerReference w:type="default" r:id="rId396"/>
      <w:footerReference w:type="default" r:id="rId397"/>
      <w:headerReference w:type="first" r:id="rId398"/>
      <w:pgSz w:w="11906" w:h="16838"/>
      <w:pgMar w:top="709" w:right="850" w:bottom="1134" w:left="1701" w:header="138" w:footer="984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2B" w:rsidRDefault="00021F2B" w:rsidP="0085029A">
      <w:r>
        <w:separator/>
      </w:r>
    </w:p>
  </w:endnote>
  <w:endnote w:type="continuationSeparator" w:id="0">
    <w:p w:rsidR="00021F2B" w:rsidRDefault="00021F2B" w:rsidP="0085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U"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1F" w:rsidRDefault="004B681F">
    <w:pPr>
      <w:pStyle w:val="a5"/>
      <w:jc w:val="right"/>
    </w:pPr>
  </w:p>
  <w:p w:rsidR="004B681F" w:rsidRDefault="004B68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2B" w:rsidRDefault="00021F2B" w:rsidP="0085029A">
      <w:r>
        <w:separator/>
      </w:r>
    </w:p>
  </w:footnote>
  <w:footnote w:type="continuationSeparator" w:id="0">
    <w:p w:rsidR="00021F2B" w:rsidRDefault="00021F2B" w:rsidP="0085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1F" w:rsidRDefault="004B681F">
    <w:pPr>
      <w:pStyle w:val="a3"/>
    </w:pPr>
    <w:r>
      <w:rPr>
        <w:noProof/>
      </w:rPr>
      <w:pict>
        <v:group id="_x0000_s2099" style="position:absolute;margin-left:56.5pt;margin-top:16pt;width:510.85pt;height:807.75pt;z-index:251661312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1093,18949" to="1095,19989" strokeweight="2pt"/>
          <v:line id="_x0000_s2102" style="position:absolute" from="10,18941" to="19977,18942" strokeweight="2pt"/>
          <v:line id="_x0000_s2103" style="position:absolute" from="2186,18949" to="2188,19989" strokeweight="2pt"/>
          <v:line id="_x0000_s2104" style="position:absolute" from="4919,18949" to="4921,19989" strokeweight="2pt"/>
          <v:line id="_x0000_s2105" style="position:absolute" from="6557,18959" to="6559,19989" strokeweight="2pt"/>
          <v:line id="_x0000_s2106" style="position:absolute" from="7650,18949" to="7652,19979" strokeweight="2pt"/>
          <v:line id="_x0000_s2107" style="position:absolute" from="18905,18949" to="18909,19989" strokeweight="2pt"/>
          <v:line id="_x0000_s2108" style="position:absolute" from="10,19293" to="7631,19295" strokeweight="1pt"/>
          <v:line id="_x0000_s2109" style="position:absolute" from="10,19646" to="7631,19647" strokeweight="2pt"/>
          <v:line id="_x0000_s2110" style="position:absolute" from="18919,19296" to="19990,19297" strokeweight="1pt"/>
          <v:rect id="_x0000_s2111" style="position:absolute;left:54;top:19660;width:1000;height:309" filled="f" stroked="f" strokeweight=".25pt">
            <v:textbox style="mso-next-textbox:#_x0000_s2111" inset="1pt,1pt,1pt,1pt">
              <w:txbxContent>
                <w:p w:rsidR="004B681F" w:rsidRPr="001E5BA8" w:rsidRDefault="004B681F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_x0000_s2112" style="position:absolute;left:1139;top:19660;width:1001;height:309" filled="f" stroked="f" strokeweight=".25pt">
            <v:textbox style="mso-next-textbox:#_x0000_s2112" inset="1pt,1pt,1pt,1pt">
              <w:txbxContent>
                <w:p w:rsidR="004B681F" w:rsidRPr="001E5BA8" w:rsidRDefault="004B681F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2113" style="position:absolute;left:2267;top:19660;width:2573;height:309" filled="f" stroked="f" strokeweight=".25pt">
            <v:textbox style="mso-next-textbox:#_x0000_s2113" inset="1pt,1pt,1pt,1pt">
              <w:txbxContent>
                <w:p w:rsidR="004B681F" w:rsidRPr="001E5BA8" w:rsidRDefault="004B681F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_x0000_s2114" style="position:absolute;left:4983;top:19660;width:1534;height:309" filled="f" stroked="f" strokeweight=".25pt">
            <v:textbox style="mso-next-textbox:#_x0000_s2114" inset="1pt,1pt,1pt,1pt">
              <w:txbxContent>
                <w:p w:rsidR="004B681F" w:rsidRPr="001E5BA8" w:rsidRDefault="004B681F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Подпись</w:t>
                  </w:r>
                </w:p>
              </w:txbxContent>
            </v:textbox>
          </v:rect>
          <v:rect id="_x0000_s2115" style="position:absolute;left:6604;top:19660;width:1000;height:309" filled="f" stroked="f" strokeweight=".25pt">
            <v:textbox style="mso-next-textbox:#_x0000_s2115" inset="1pt,1pt,1pt,1pt">
              <w:txbxContent>
                <w:p w:rsidR="004B681F" w:rsidRPr="001E5BA8" w:rsidRDefault="004B681F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_x0000_s2116" style="position:absolute;left:18949;top:18977;width:1001;height:309" filled="f" stroked="f" strokeweight=".25pt">
            <v:textbox style="mso-next-textbox:#_x0000_s2116" inset="1pt,1pt,1pt,1pt">
              <w:txbxContent>
                <w:p w:rsidR="004B681F" w:rsidRPr="00977FCF" w:rsidRDefault="004B681F" w:rsidP="0053536F">
                  <w:pPr>
                    <w:rPr>
                      <w:rFonts w:ascii="GOST Type BU" w:hAnsi="GOST Type BU"/>
                      <w:i/>
                      <w:sz w:val="20"/>
                      <w:szCs w:val="20"/>
                    </w:rPr>
                  </w:pPr>
                  <w:r w:rsidRPr="00977FCF">
                    <w:rPr>
                      <w:rFonts w:ascii="GOST Type BU" w:hAnsi="GOST Type BU"/>
                      <w:i/>
                      <w:sz w:val="20"/>
                      <w:szCs w:val="20"/>
                    </w:rPr>
                    <w:t>Лист</w:t>
                  </w:r>
                </w:p>
              </w:txbxContent>
            </v:textbox>
          </v:rect>
          <v:rect id="_x0000_s2117" style="position:absolute;left:18949;top:19435;width:1001;height:423" filled="f" stroked="f" strokeweight=".25pt">
            <v:textbox style="mso-next-textbox:#_x0000_s2117" inset="1pt,1pt,1pt,1pt">
              <w:txbxContent>
                <w:p w:rsidR="004B681F" w:rsidRDefault="004B681F" w:rsidP="0053536F">
                  <w:pPr>
                    <w:pStyle w:val="a5"/>
                    <w:jc w:val="center"/>
                  </w:pPr>
                  <w:sdt>
                    <w:sdtPr>
                      <w:id w:val="11319136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id w:val="11319137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r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23121">
                            <w:rPr>
                              <w:rFonts w:ascii="GOST Type BU" w:hAnsi="GOST Type BU"/>
                              <w:i/>
                              <w:noProof/>
                              <w:sz w:val="32"/>
                              <w:szCs w:val="32"/>
                            </w:rPr>
                            <w:t>21</w:t>
                          </w:r>
                          <w:r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fldChar w:fldCharType="end"/>
                          </w:r>
                        </w:sdtContent>
                      </w:sdt>
                      <w:r>
                        <w:t xml:space="preserve">  </w:t>
                      </w:r>
                    </w:sdtContent>
                  </w:sdt>
                </w:p>
                <w:p w:rsidR="004B681F" w:rsidRPr="00AD0C1A" w:rsidRDefault="004B681F" w:rsidP="0053536F"/>
              </w:txbxContent>
            </v:textbox>
          </v:rect>
          <v:rect id="_x0000_s2118" style="position:absolute;left:7745;top:19221;width:11075;height:477" filled="f" stroked="f" strokeweight=".25pt">
            <v:textbox style="mso-next-textbox:#_x0000_s2118" inset="1pt,1pt,1pt,1pt">
              <w:txbxContent>
                <w:p w:rsidR="004B681F" w:rsidRPr="00503879" w:rsidRDefault="004B681F" w:rsidP="00503879">
                  <w:pPr>
                    <w:jc w:val="center"/>
                    <w:rPr>
                      <w:rFonts w:ascii="Calibri" w:eastAsia="Calibri" w:hAnsi="Calibri"/>
                      <w:i/>
                      <w:sz w:val="32"/>
                    </w:rPr>
                  </w:pPr>
                  <w:r w:rsidRPr="00503879">
                    <w:rPr>
                      <w:rFonts w:ascii="Calibri" w:eastAsia="Calibri" w:hAnsi="Calibri"/>
                      <w:i/>
                      <w:sz w:val="32"/>
                    </w:rPr>
                    <w:t>Расчет конденсатора-холодильника</w:t>
                  </w:r>
                </w:p>
                <w:p w:rsidR="004B681F" w:rsidRPr="00AB1AC7" w:rsidRDefault="004B681F" w:rsidP="0053536F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1F" w:rsidRDefault="004B681F">
    <w:pPr>
      <w:pStyle w:val="a3"/>
    </w:pPr>
    <w:r>
      <w:rPr>
        <w:noProof/>
      </w:rPr>
      <w:pict>
        <v:group id="_x0000_s2049" style="position:absolute;margin-left:55.65pt;margin-top:12.6pt;width:516.1pt;height:811.75pt;z-index:251660288;mso-position-horizontal-relative:page;mso-position-vertical-relative:page" coordsize="20000,20000">
          <v:rect id="_x0000_s2050" style="position:absolute;width:20000;height:20000" filled="f" strokeweight="2pt"/>
          <v:line id="_x0000_s2051" style="position:absolute" from="993,17183" to="995,18221" strokeweight="2pt"/>
          <v:line id="_x0000_s2052" style="position:absolute" from="10,17173" to="19977,17174" strokeweight="2pt"/>
          <v:line id="_x0000_s2053" style="position:absolute" from="2186,17192" to="2188,19989" strokeweight="2pt"/>
          <v:line id="_x0000_s2054" style="position:absolute" from="4919,17192" to="4921,19989" strokeweight="2pt"/>
          <v:line id="_x0000_s2055" style="position:absolute" from="6557,17192" to="6559,19989" strokeweight="2pt"/>
          <v:line id="_x0000_s2056" style="position:absolute" from="7650,17183" to="7652,19979" strokeweight="2pt"/>
          <v:line id="_x0000_s2057" style="position:absolute" from="15848,18239" to="15852,18932" strokeweight="2pt"/>
          <v:line id="_x0000_s2058" style="position:absolute" from="10,19293" to="7631,19295" strokeweight="1pt"/>
          <v:line id="_x0000_s2059" style="position:absolute" from="10,19646" to="7631,19647" strokeweight="1pt"/>
          <v:rect id="_x0000_s2060" style="position:absolute;left:54;top:17912;width:883;height:309" filled="f" stroked="f" strokeweight=".25pt">
            <v:textbox style="mso-next-textbox:#_x0000_s2060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1" style="position:absolute;left:1051;top:17912;width:1100;height:309" filled="f" stroked="f" strokeweight=".25pt">
            <v:textbox style="mso-next-textbox:#_x0000_s2061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2" style="position:absolute;left:2267;top:17912;width:2573;height:309" filled="f" stroked="f" strokeweight=".25pt">
            <v:textbox style="mso-next-textbox:#_x0000_s2062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3" style="position:absolute;left:4983;top:17912;width:1534;height:309" filled="f" stroked="f" strokeweight=".25pt">
            <v:textbox style="mso-next-textbox:#_x0000_s2063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4" style="position:absolute;left:6604;top:17912;width:1000;height:309" filled="f" stroked="f" strokeweight=".25pt">
            <v:textbox style="mso-next-textbox:#_x0000_s2064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5" style="position:absolute;left:15929;top:18258;width:1475;height:309" filled="f" stroked="f" strokeweight=".25pt">
            <v:textbox style="mso-next-textbox:#_x0000_s2065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6" style="position:absolute;left:15929;top:18623;width:1475;height:310" filled="f" stroked="f" strokeweight=".25pt">
            <v:textbox style="mso-next-textbox:#_x0000_s2066" inset="1pt,1pt,1pt,1pt">
              <w:txbxContent>
                <w:p w:rsidR="004B681F" w:rsidRPr="001002D2" w:rsidRDefault="004B681F" w:rsidP="0053536F">
                  <w:pPr>
                    <w:pStyle w:val="a7"/>
                    <w:jc w:val="center"/>
                    <w:rPr>
                      <w:rFonts w:ascii="GOST Type BU" w:hAnsi="GOST Type BU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  <v:rect id="_x0000_s2067" style="position:absolute;left:7760;top:17481;width:12159;height:628" filled="f" stroked="f" strokeweight=".25pt">
            <v:textbox style="mso-next-textbox:#_x0000_s2067" inset="1pt,1pt,1pt,1pt">
              <w:txbxContent>
                <w:p w:rsidR="004B681F" w:rsidRPr="00DA5EA6" w:rsidRDefault="004B681F" w:rsidP="0053536F"/>
              </w:txbxContent>
            </v:textbox>
          </v:rect>
          <v:line id="_x0000_s2068" style="position:absolute" from="12,18233" to="19979,18234" strokeweight="2pt"/>
          <v:line id="_x0000_s2069" style="position:absolute" from="25,17881" to="7646,17882" strokeweight="2pt"/>
          <v:line id="_x0000_s2070" style="position:absolute" from="10,17526" to="7631,17527" strokeweight="1pt"/>
          <v:line id="_x0000_s2071" style="position:absolute" from="10,18938" to="7631,18939" strokeweight="1pt"/>
          <v:line id="_x0000_s2072" style="position:absolute" from="10,18583" to="7631,18584" strokeweight="1pt"/>
          <v:group id="_x0000_s2073" style="position:absolute;left:39;top:18267;width:4801;height:310" coordsize="19999,20000">
            <v:rect id="_x0000_s2074" style="position:absolute;width:8856;height:20000" filled="f" stroked="f" strokeweight=".25pt">
              <v:textbox style="mso-next-textbox:#_x0000_s2074" inset="1pt,1pt,1pt,1pt">
                <w:txbxContent>
                  <w:p w:rsidR="004B681F" w:rsidRDefault="004B681F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ru-RU"/>
                      </w:rPr>
                      <w:t>Разраб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75" style="position:absolute;left:9281;width:10718;height:20000" filled="f" stroked="f" strokeweight=".25pt">
              <v:textbox style="mso-next-textbox:#_x0000_s2075" inset="1pt,1pt,1pt,1pt">
                <w:txbxContent>
                  <w:p w:rsidR="004B681F" w:rsidRPr="00F93F99" w:rsidRDefault="004B681F" w:rsidP="00F93F99">
                    <w:r>
                      <w:t xml:space="preserve"> </w:t>
                    </w:r>
                  </w:p>
                </w:txbxContent>
              </v:textbox>
            </v:rect>
          </v:group>
          <v:group id="_x0000_s2076" style="position:absolute;left:39;top:18614;width:4801;height:309" coordsize="19999,20000">
            <v:rect id="_x0000_s2077" style="position:absolute;width:8856;height:20000" filled="f" stroked="f" strokeweight=".25pt">
              <v:textbox style="mso-next-textbox:#_x0000_s2077" inset="1pt,1pt,1pt,1pt">
                <w:txbxContent>
                  <w:p w:rsidR="004B681F" w:rsidRDefault="004B681F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078" style="position:absolute;left:9281;width:10718;height:20000" filled="f" stroked="f" strokeweight=".25pt">
              <v:textbox style="mso-next-textbox:#_x0000_s2078" inset="1pt,1pt,1pt,1pt">
                <w:txbxContent>
                  <w:p w:rsidR="004B681F" w:rsidRPr="00F37257" w:rsidRDefault="004B681F" w:rsidP="0053536F">
                    <w:pPr>
                      <w:pStyle w:val="a7"/>
                      <w:rPr>
                        <w:rFonts w:ascii="GOST Type BU" w:hAnsi="GOST Type BU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</v:rect>
          </v:group>
          <v:group id="_x0000_s2079" style="position:absolute;left:39;top:18969;width:4801;height:309" coordsize="19999,20000">
            <v:rect id="_x0000_s2080" style="position:absolute;width:8856;height:20000" filled="f" stroked="f" strokeweight=".25pt">
              <v:textbox style="mso-next-textbox:#_x0000_s2080" inset="1pt,1pt,1pt,1pt">
                <w:txbxContent>
                  <w:p w:rsidR="004B681F" w:rsidRPr="009E5A54" w:rsidRDefault="004B681F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Реценз</w:t>
                    </w:r>
                  </w:p>
                </w:txbxContent>
              </v:textbox>
            </v:rect>
            <v:rect id="_x0000_s2081" style="position:absolute;left:9281;width:10718;height:20000" filled="f" stroked="f" strokeweight=".25pt">
              <v:textbox style="mso-next-textbox:#_x0000_s2081" inset="1pt,1pt,1pt,1pt">
                <w:txbxContent>
                  <w:p w:rsidR="004B681F" w:rsidRPr="009E5A54" w:rsidRDefault="004B681F" w:rsidP="0053536F"/>
                </w:txbxContent>
              </v:textbox>
            </v:rect>
          </v:group>
          <v:group id="_x0000_s2082" style="position:absolute;left:39;top:19314;width:4801;height:310" coordsize="19999,20000">
            <v:rect id="_x0000_s2083" style="position:absolute;width:8856;height:20000" filled="f" stroked="f" strokeweight=".25pt">
              <v:textbox style="mso-next-textbox:#_x0000_s2083" inset="1pt,1pt,1pt,1pt">
                <w:txbxContent>
                  <w:p w:rsidR="004B681F" w:rsidRDefault="004B681F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084" style="position:absolute;left:9281;width:10718;height:20000" filled="f" stroked="f" strokeweight=".25pt">
              <v:textbox style="mso-next-textbox:#_x0000_s2084" inset="1pt,1pt,1pt,1pt">
                <w:txbxContent>
                  <w:p w:rsidR="004B681F" w:rsidRDefault="004B681F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085" style="position:absolute;left:39;top:19660;width:4801;height:309" coordsize="19999,20000">
            <v:rect id="_x0000_s2086" style="position:absolute;width:8856;height:20000" filled="f" stroked="f" strokeweight=".25pt">
              <v:textbox style="mso-next-textbox:#_x0000_s2086" inset="1pt,1pt,1pt,1pt">
                <w:txbxContent>
                  <w:p w:rsidR="004B681F" w:rsidRDefault="004B681F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087" style="position:absolute;left:9281;width:10718;height:20000" filled="f" stroked="f" strokeweight=".25pt">
              <v:textbox style="mso-next-textbox:#_x0000_s2087" inset="1pt,1pt,1pt,1pt">
                <w:txbxContent>
                  <w:p w:rsidR="004B681F" w:rsidRDefault="004B681F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line id="_x0000_s2088" style="position:absolute" from="14208,18239" to="14210,19979" strokeweight="2pt"/>
          <v:rect id="_x0000_s2089" style="position:absolute;left:7787;top:18314;width:6292;height:1609" filled="f" stroked="f" strokeweight=".25pt">
            <v:textbox style="mso-next-textbox:#_x0000_s2089" inset="1pt,1pt,1pt,1pt">
              <w:txbxContent>
                <w:p w:rsidR="004B681F" w:rsidRDefault="004B681F" w:rsidP="0053536F"/>
                <w:p w:rsidR="004B681F" w:rsidRPr="00AD69C7" w:rsidRDefault="004B681F" w:rsidP="0053536F"/>
              </w:txbxContent>
            </v:textbox>
          </v:rect>
          <v:line id="_x0000_s2090" style="position:absolute" from="14221,18587" to="19990,18588" strokeweight="2pt"/>
          <v:line id="_x0000_s2091" style="position:absolute" from="14219,18939" to="19988,18941" strokeweight="2pt"/>
          <v:line id="_x0000_s2092" style="position:absolute" from="17487,18239" to="17490,18932" strokeweight="2pt"/>
          <v:rect id="_x0000_s2093" style="position:absolute;left:14295;top:18258;width:1474;height:309" filled="f" stroked="f" strokeweight=".25pt">
            <v:textbox style="mso-next-textbox:#_x0000_s2093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094" style="position:absolute;left:17577;top:18258;width:2327;height:309" filled="f" stroked="f" strokeweight=".25pt">
            <v:textbox style="mso-next-textbox:#_x0000_s2094" inset="1pt,1pt,1pt,1pt">
              <w:txbxContent>
                <w:p w:rsidR="004B681F" w:rsidRDefault="004B681F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095" style="position:absolute;left:17591;top:18613;width:2326;height:309" filled="f" stroked="f" strokeweight=".25pt">
            <v:textbox style="mso-next-textbox:#_x0000_s2095" inset="1pt,1pt,1pt,1pt">
              <w:txbxContent>
                <w:p w:rsidR="004B681F" w:rsidRPr="00AD69C7" w:rsidRDefault="004B681F" w:rsidP="0053536F">
                  <w:pPr>
                    <w:jc w:val="center"/>
                  </w:pPr>
                </w:p>
              </w:txbxContent>
            </v:textbox>
          </v:rect>
          <v:line id="_x0000_s2096" style="position:absolute" from="14755,18594" to="14757,18932" strokeweight="1pt"/>
          <v:line id="_x0000_s2097" style="position:absolute" from="15301,18595" to="15303,18933" strokeweight="1pt"/>
          <v:rect id="_x0000_s2098" style="position:absolute;left:14295;top:19221;width:5609;height:440" filled="f" stroked="f" strokeweight=".25pt">
            <v:textbox style="mso-next-textbox:#_x0000_s2098" inset="1pt,1pt,1pt,1pt">
              <w:txbxContent>
                <w:p w:rsidR="004B681F" w:rsidRPr="00977FCF" w:rsidRDefault="004B681F" w:rsidP="0053536F">
                  <w:pPr>
                    <w:jc w:val="center"/>
                    <w:rPr>
                      <w:rFonts w:ascii="GOST Type BU" w:hAnsi="GOST Type BU"/>
                      <w:i/>
                      <w:sz w:val="32"/>
                      <w:szCs w:val="32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26D5F"/>
    <w:multiLevelType w:val="multilevel"/>
    <w:tmpl w:val="26FCEA5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D1A558B"/>
    <w:multiLevelType w:val="hybridMultilevel"/>
    <w:tmpl w:val="7846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E2DBC"/>
    <w:multiLevelType w:val="multilevel"/>
    <w:tmpl w:val="66704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9FB7AAA"/>
    <w:multiLevelType w:val="hybridMultilevel"/>
    <w:tmpl w:val="92E0F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463DE"/>
    <w:multiLevelType w:val="hybridMultilevel"/>
    <w:tmpl w:val="4C04A024"/>
    <w:lvl w:ilvl="0" w:tplc="DF9293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DD05BF"/>
    <w:multiLevelType w:val="hybridMultilevel"/>
    <w:tmpl w:val="F8AA5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72A2714"/>
    <w:multiLevelType w:val="hybridMultilevel"/>
    <w:tmpl w:val="680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59B0"/>
    <w:multiLevelType w:val="hybridMultilevel"/>
    <w:tmpl w:val="F080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C52278"/>
    <w:multiLevelType w:val="hybridMultilevel"/>
    <w:tmpl w:val="C50006EA"/>
    <w:lvl w:ilvl="0" w:tplc="668440B4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C01A5D"/>
    <w:multiLevelType w:val="hybridMultilevel"/>
    <w:tmpl w:val="F1A04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817A0"/>
    <w:multiLevelType w:val="multilevel"/>
    <w:tmpl w:val="66704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BF24BD6"/>
    <w:multiLevelType w:val="hybridMultilevel"/>
    <w:tmpl w:val="2B3E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0566D"/>
    <w:multiLevelType w:val="hybridMultilevel"/>
    <w:tmpl w:val="6A2A3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18">
    <w:nsid w:val="4CAA6C12"/>
    <w:multiLevelType w:val="hybridMultilevel"/>
    <w:tmpl w:val="8856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0">
    <w:nsid w:val="52461DD3"/>
    <w:multiLevelType w:val="hybridMultilevel"/>
    <w:tmpl w:val="E1622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F5DAC"/>
    <w:multiLevelType w:val="multilevel"/>
    <w:tmpl w:val="26FCEA5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571752C6"/>
    <w:multiLevelType w:val="hybridMultilevel"/>
    <w:tmpl w:val="03CC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33776"/>
    <w:multiLevelType w:val="multilevel"/>
    <w:tmpl w:val="E21CCF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4">
    <w:nsid w:val="5D276A61"/>
    <w:multiLevelType w:val="multilevel"/>
    <w:tmpl w:val="3476FC1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5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F8F2CC5"/>
    <w:multiLevelType w:val="hybridMultilevel"/>
    <w:tmpl w:val="53F69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D161B"/>
    <w:multiLevelType w:val="hybridMultilevel"/>
    <w:tmpl w:val="4418ACC4"/>
    <w:lvl w:ilvl="0" w:tplc="CD6E6B4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4530E59"/>
    <w:multiLevelType w:val="hybridMultilevel"/>
    <w:tmpl w:val="1D129182"/>
    <w:lvl w:ilvl="0" w:tplc="F4DE8E9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57D2A9D"/>
    <w:multiLevelType w:val="multilevel"/>
    <w:tmpl w:val="83E0B7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0">
    <w:nsid w:val="6862503F"/>
    <w:multiLevelType w:val="hybridMultilevel"/>
    <w:tmpl w:val="E640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6CEA1464"/>
    <w:multiLevelType w:val="hybridMultilevel"/>
    <w:tmpl w:val="D6AA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FC0247"/>
    <w:multiLevelType w:val="hybridMultilevel"/>
    <w:tmpl w:val="BBB6C050"/>
    <w:lvl w:ilvl="0" w:tplc="B6DC9F3E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70E3076E"/>
    <w:multiLevelType w:val="multilevel"/>
    <w:tmpl w:val="93E0A50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C062F4"/>
    <w:multiLevelType w:val="multilevel"/>
    <w:tmpl w:val="46049D4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6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31"/>
  </w:num>
  <w:num w:numId="5">
    <w:abstractNumId w:val="36"/>
  </w:num>
  <w:num w:numId="6">
    <w:abstractNumId w:val="7"/>
  </w:num>
  <w:num w:numId="7">
    <w:abstractNumId w:val="19"/>
  </w:num>
  <w:num w:numId="8">
    <w:abstractNumId w:val="10"/>
  </w:num>
  <w:num w:numId="9">
    <w:abstractNumId w:val="25"/>
  </w:num>
  <w:num w:numId="10">
    <w:abstractNumId w:val="8"/>
  </w:num>
  <w:num w:numId="11">
    <w:abstractNumId w:val="9"/>
  </w:num>
  <w:num w:numId="12">
    <w:abstractNumId w:val="18"/>
  </w:num>
  <w:num w:numId="13">
    <w:abstractNumId w:val="3"/>
  </w:num>
  <w:num w:numId="14">
    <w:abstractNumId w:val="13"/>
  </w:num>
  <w:num w:numId="15">
    <w:abstractNumId w:val="6"/>
  </w:num>
  <w:num w:numId="16">
    <w:abstractNumId w:val="2"/>
  </w:num>
  <w:num w:numId="17">
    <w:abstractNumId w:val="15"/>
  </w:num>
  <w:num w:numId="18">
    <w:abstractNumId w:val="22"/>
  </w:num>
  <w:num w:numId="19">
    <w:abstractNumId w:val="28"/>
  </w:num>
  <w:num w:numId="20">
    <w:abstractNumId w:val="30"/>
  </w:num>
  <w:num w:numId="21">
    <w:abstractNumId w:val="20"/>
  </w:num>
  <w:num w:numId="22">
    <w:abstractNumId w:val="4"/>
  </w:num>
  <w:num w:numId="23">
    <w:abstractNumId w:val="12"/>
  </w:num>
  <w:num w:numId="24">
    <w:abstractNumId w:val="16"/>
  </w:num>
  <w:num w:numId="25">
    <w:abstractNumId w:val="26"/>
  </w:num>
  <w:num w:numId="26">
    <w:abstractNumId w:val="32"/>
  </w:num>
  <w:num w:numId="27">
    <w:abstractNumId w:val="11"/>
  </w:num>
  <w:num w:numId="28">
    <w:abstractNumId w:val="1"/>
  </w:num>
  <w:num w:numId="29">
    <w:abstractNumId w:val="21"/>
  </w:num>
  <w:num w:numId="30">
    <w:abstractNumId w:val="27"/>
  </w:num>
  <w:num w:numId="31">
    <w:abstractNumId w:val="5"/>
  </w:num>
  <w:num w:numId="32">
    <w:abstractNumId w:val="23"/>
  </w:num>
  <w:num w:numId="33">
    <w:abstractNumId w:val="33"/>
  </w:num>
  <w:num w:numId="34">
    <w:abstractNumId w:val="24"/>
  </w:num>
  <w:num w:numId="35">
    <w:abstractNumId w:val="29"/>
  </w:num>
  <w:num w:numId="36">
    <w:abstractNumId w:val="3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3169"/>
    <w:rsid w:val="00021F2B"/>
    <w:rsid w:val="000843CB"/>
    <w:rsid w:val="000B2F7B"/>
    <w:rsid w:val="00110FD4"/>
    <w:rsid w:val="001341DE"/>
    <w:rsid w:val="00170727"/>
    <w:rsid w:val="001720BC"/>
    <w:rsid w:val="001809CC"/>
    <w:rsid w:val="00181A7B"/>
    <w:rsid w:val="001A35DF"/>
    <w:rsid w:val="001A4288"/>
    <w:rsid w:val="001B4595"/>
    <w:rsid w:val="001C6565"/>
    <w:rsid w:val="001E0FC8"/>
    <w:rsid w:val="001E1419"/>
    <w:rsid w:val="001E580D"/>
    <w:rsid w:val="001F0FB7"/>
    <w:rsid w:val="001F324A"/>
    <w:rsid w:val="002334DB"/>
    <w:rsid w:val="002347F4"/>
    <w:rsid w:val="002728FE"/>
    <w:rsid w:val="00284292"/>
    <w:rsid w:val="002A370A"/>
    <w:rsid w:val="002B3E6C"/>
    <w:rsid w:val="002E6D62"/>
    <w:rsid w:val="002F6324"/>
    <w:rsid w:val="00314EED"/>
    <w:rsid w:val="00335B78"/>
    <w:rsid w:val="003367EB"/>
    <w:rsid w:val="00351981"/>
    <w:rsid w:val="003767C2"/>
    <w:rsid w:val="003B683F"/>
    <w:rsid w:val="003C3D23"/>
    <w:rsid w:val="003E5848"/>
    <w:rsid w:val="00437E03"/>
    <w:rsid w:val="00454081"/>
    <w:rsid w:val="00481093"/>
    <w:rsid w:val="004B681F"/>
    <w:rsid w:val="004E56AB"/>
    <w:rsid w:val="00503879"/>
    <w:rsid w:val="005318CF"/>
    <w:rsid w:val="0053536F"/>
    <w:rsid w:val="00537B56"/>
    <w:rsid w:val="00623121"/>
    <w:rsid w:val="00665B2E"/>
    <w:rsid w:val="006771B2"/>
    <w:rsid w:val="00691AD7"/>
    <w:rsid w:val="0069349D"/>
    <w:rsid w:val="006A70F7"/>
    <w:rsid w:val="006B389C"/>
    <w:rsid w:val="00716F97"/>
    <w:rsid w:val="007623EF"/>
    <w:rsid w:val="00787013"/>
    <w:rsid w:val="007A285D"/>
    <w:rsid w:val="007B6BF4"/>
    <w:rsid w:val="007D604C"/>
    <w:rsid w:val="0085029A"/>
    <w:rsid w:val="00871140"/>
    <w:rsid w:val="008841FB"/>
    <w:rsid w:val="008954EC"/>
    <w:rsid w:val="008B73D6"/>
    <w:rsid w:val="008D29BC"/>
    <w:rsid w:val="008D4F86"/>
    <w:rsid w:val="009340C7"/>
    <w:rsid w:val="0098091D"/>
    <w:rsid w:val="00990DE4"/>
    <w:rsid w:val="009A2934"/>
    <w:rsid w:val="009B4691"/>
    <w:rsid w:val="009D5342"/>
    <w:rsid w:val="00A203C9"/>
    <w:rsid w:val="00A53510"/>
    <w:rsid w:val="00A57646"/>
    <w:rsid w:val="00AB75BA"/>
    <w:rsid w:val="00AC157F"/>
    <w:rsid w:val="00B4370C"/>
    <w:rsid w:val="00B664FD"/>
    <w:rsid w:val="00B769BF"/>
    <w:rsid w:val="00BB3169"/>
    <w:rsid w:val="00BC3FC1"/>
    <w:rsid w:val="00BE12CA"/>
    <w:rsid w:val="00BE7A7F"/>
    <w:rsid w:val="00C57029"/>
    <w:rsid w:val="00C77F47"/>
    <w:rsid w:val="00C9268C"/>
    <w:rsid w:val="00CE390A"/>
    <w:rsid w:val="00CF3F44"/>
    <w:rsid w:val="00D945DD"/>
    <w:rsid w:val="00DF60FD"/>
    <w:rsid w:val="00DF6E58"/>
    <w:rsid w:val="00E12CF4"/>
    <w:rsid w:val="00E26148"/>
    <w:rsid w:val="00E5033E"/>
    <w:rsid w:val="00E52D7F"/>
    <w:rsid w:val="00E54BE0"/>
    <w:rsid w:val="00E55F3D"/>
    <w:rsid w:val="00E57EFC"/>
    <w:rsid w:val="00E7061D"/>
    <w:rsid w:val="00E759D9"/>
    <w:rsid w:val="00EA6653"/>
    <w:rsid w:val="00EB0ADD"/>
    <w:rsid w:val="00EE3610"/>
    <w:rsid w:val="00EF6876"/>
    <w:rsid w:val="00F1495E"/>
    <w:rsid w:val="00F30750"/>
    <w:rsid w:val="00F42FD4"/>
    <w:rsid w:val="00F45501"/>
    <w:rsid w:val="00F601DD"/>
    <w:rsid w:val="00F921B9"/>
    <w:rsid w:val="00F93F99"/>
    <w:rsid w:val="00F943D3"/>
    <w:rsid w:val="00FA5FBB"/>
    <w:rsid w:val="00FA6749"/>
    <w:rsid w:val="00FC1902"/>
    <w:rsid w:val="00FE0524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1" type="connector" idref="#_x0000_s1148"/>
        <o:r id="V:Rule2" type="connector" idref="#_x0000_s1149"/>
        <o:r id="V:Rule3" type="connector" idref="#_x0000_s1150"/>
        <o:r id="V:Rule4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3536F"/>
    <w:pPr>
      <w:ind w:left="720"/>
      <w:contextualSpacing/>
    </w:pPr>
  </w:style>
  <w:style w:type="paragraph" w:styleId="21">
    <w:name w:val="Body Text Indent 2"/>
    <w:basedOn w:val="a"/>
    <w:link w:val="22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E6D62"/>
    <w:rPr>
      <w:color w:val="0000FF" w:themeColor="hyperlink"/>
      <w:u w:val="single"/>
    </w:rPr>
  </w:style>
  <w:style w:type="table" w:styleId="ad">
    <w:name w:val="Table Grid"/>
    <w:basedOn w:val="a1"/>
    <w:rsid w:val="004E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4E56AB"/>
  </w:style>
  <w:style w:type="character" w:customStyle="1" w:styleId="20">
    <w:name w:val="Заголовок 2 Знак"/>
    <w:basedOn w:val="a0"/>
    <w:link w:val="2"/>
    <w:uiPriority w:val="9"/>
    <w:semiHidden/>
    <w:rsid w:val="00693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rmal (Web)"/>
    <w:basedOn w:val="a"/>
    <w:unhideWhenUsed/>
    <w:rsid w:val="0069349D"/>
    <w:pPr>
      <w:spacing w:before="100" w:beforeAutospacing="1" w:after="100" w:afterAutospacing="1"/>
    </w:pPr>
  </w:style>
  <w:style w:type="character" w:styleId="af0">
    <w:name w:val="page number"/>
    <w:basedOn w:val="a0"/>
    <w:rsid w:val="00E5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9.bin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47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0.wmf"/><Relationship Id="rId356" Type="http://schemas.openxmlformats.org/officeDocument/2006/relationships/oleObject" Target="embeddings/oleObject176.bin"/><Relationship Id="rId377" Type="http://schemas.openxmlformats.org/officeDocument/2006/relationships/oleObject" Target="embeddings/oleObject187.bin"/><Relationship Id="rId398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2.wmf"/><Relationship Id="rId402" Type="http://schemas.microsoft.com/office/2007/relationships/stylesWithEffects" Target="stylesWithEffects.xml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2.wmf"/><Relationship Id="rId22" Type="http://schemas.openxmlformats.org/officeDocument/2006/relationships/image" Target="media/image6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5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76.wmf"/><Relationship Id="rId388" Type="http://schemas.openxmlformats.org/officeDocument/2006/relationships/image" Target="media/image186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8.wmf"/><Relationship Id="rId12" Type="http://schemas.openxmlformats.org/officeDocument/2006/relationships/image" Target="media/image2.e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0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2.wmf"/><Relationship Id="rId378" Type="http://schemas.openxmlformats.org/officeDocument/2006/relationships/image" Target="media/image181.wmf"/><Relationship Id="rId399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6.wmf"/><Relationship Id="rId44" Type="http://schemas.openxmlformats.org/officeDocument/2006/relationships/chart" Target="charts/chart1.xml"/><Relationship Id="rId65" Type="http://schemas.openxmlformats.org/officeDocument/2006/relationships/image" Target="media/image2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182.bin"/><Relationship Id="rId389" Type="http://schemas.openxmlformats.org/officeDocument/2006/relationships/oleObject" Target="embeddings/oleObject19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1.wmf"/><Relationship Id="rId34" Type="http://schemas.openxmlformats.org/officeDocument/2006/relationships/image" Target="media/image12.wmf"/><Relationship Id="rId55" Type="http://schemas.openxmlformats.org/officeDocument/2006/relationships/chart" Target="charts/chart2.xml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177.bin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3.wmf"/><Relationship Id="rId390" Type="http://schemas.openxmlformats.org/officeDocument/2006/relationships/image" Target="media/image18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7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327" Type="http://schemas.openxmlformats.org/officeDocument/2006/relationships/image" Target="media/image156.wmf"/><Relationship Id="rId348" Type="http://schemas.openxmlformats.org/officeDocument/2006/relationships/oleObject" Target="embeddings/oleObject172.bin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8.wmf"/><Relationship Id="rId380" Type="http://schemas.openxmlformats.org/officeDocument/2006/relationships/image" Target="media/image18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4.wmf"/><Relationship Id="rId14" Type="http://schemas.openxmlformats.org/officeDocument/2006/relationships/image" Target="media/image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1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2.wmf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3.wmf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4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8.bin"/><Relationship Id="rId381" Type="http://schemas.openxmlformats.org/officeDocument/2006/relationships/oleObject" Target="embeddings/oleObject189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3.bin"/><Relationship Id="rId371" Type="http://schemas.openxmlformats.org/officeDocument/2006/relationships/oleObject" Target="embeddings/oleObject18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8.wmf"/><Relationship Id="rId26" Type="http://schemas.openxmlformats.org/officeDocument/2006/relationships/image" Target="media/image8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7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8.wmf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341" Type="http://schemas.openxmlformats.org/officeDocument/2006/relationships/image" Target="media/image163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90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7.wmf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5.bin"/><Relationship Id="rId275" Type="http://schemas.openxmlformats.org/officeDocument/2006/relationships/chart" Target="charts/chart3.xml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3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4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4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69.wmf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1.wmf"/><Relationship Id="rId40" Type="http://schemas.openxmlformats.org/officeDocument/2006/relationships/image" Target="media/image15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6.wmf"/><Relationship Id="rId30" Type="http://schemas.openxmlformats.org/officeDocument/2006/relationships/image" Target="media/image10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86.bin"/><Relationship Id="rId396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7.bin"/><Relationship Id="rId400" Type="http://schemas.openxmlformats.org/officeDocument/2006/relationships/glossaryDocument" Target="glossary/document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5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image" Target="media/image175.wmf"/><Relationship Id="rId386" Type="http://schemas.openxmlformats.org/officeDocument/2006/relationships/image" Target="media/image1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0.wmf"/><Relationship Id="rId376" Type="http://schemas.openxmlformats.org/officeDocument/2006/relationships/image" Target="media/image180.wmf"/><Relationship Id="rId397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7.bin"/><Relationship Id="rId401" Type="http://schemas.openxmlformats.org/officeDocument/2006/relationships/theme" Target="theme/theme1.xml"/><Relationship Id="rId303" Type="http://schemas.openxmlformats.org/officeDocument/2006/relationships/image" Target="media/image144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xVal>
            <c:numRef>
              <c:f>Лист1!$F$15:$F$17</c:f>
              <c:numCache>
                <c:formatCode>General</c:formatCode>
                <c:ptCount val="3"/>
                <c:pt idx="0">
                  <c:v>110</c:v>
                </c:pt>
                <c:pt idx="1">
                  <c:v>120</c:v>
                </c:pt>
                <c:pt idx="2">
                  <c:v>130</c:v>
                </c:pt>
              </c:numCache>
            </c:numRef>
          </c:xVal>
          <c:yVal>
            <c:numRef>
              <c:f>Лист1!$E$15:$E$17</c:f>
              <c:numCache>
                <c:formatCode>General</c:formatCode>
                <c:ptCount val="3"/>
                <c:pt idx="0">
                  <c:v>1.217153352639371</c:v>
                </c:pt>
                <c:pt idx="1">
                  <c:v>0.93274719959926422</c:v>
                </c:pt>
                <c:pt idx="2">
                  <c:v>0.67246376811594177</c:v>
                </c:pt>
              </c:numCache>
            </c:numRef>
          </c:yVal>
          <c:smooth val="1"/>
        </c:ser>
        <c:axId val="401631872"/>
        <c:axId val="402732928"/>
      </c:scatterChart>
      <c:valAx>
        <c:axId val="401631872"/>
        <c:scaling>
          <c:orientation val="minMax"/>
          <c:max val="130"/>
          <c:min val="110"/>
        </c:scaling>
        <c:axPos val="b"/>
        <c:majorGridlines/>
        <c:numFmt formatCode="General" sourceLinked="1"/>
        <c:tickLblPos val="nextTo"/>
        <c:crossAx val="402732928"/>
        <c:crosses val="autoZero"/>
        <c:crossBetween val="midCat"/>
        <c:majorUnit val="1"/>
      </c:valAx>
      <c:valAx>
        <c:axId val="402732928"/>
        <c:scaling>
          <c:orientation val="minMax"/>
          <c:max val="1.4"/>
          <c:min val="0.60000000000000064"/>
        </c:scaling>
        <c:axPos val="l"/>
        <c:majorGridlines/>
        <c:numFmt formatCode="General" sourceLinked="1"/>
        <c:tickLblPos val="nextTo"/>
        <c:crossAx val="401631872"/>
        <c:crosses val="autoZero"/>
        <c:crossBetween val="midCat"/>
        <c:majorUnit val="0.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Лист1!$F$15:$F$16</c:f>
              <c:strCache>
                <c:ptCount val="1"/>
                <c:pt idx="0">
                  <c:v>110 120</c:v>
                </c:pt>
              </c:strCache>
            </c:strRef>
          </c:tx>
          <c:xVal>
            <c:numRef>
              <c:f>Лист1!$F$15:$F$16</c:f>
              <c:numCache>
                <c:formatCode>General</c:formatCode>
                <c:ptCount val="2"/>
                <c:pt idx="0">
                  <c:v>110</c:v>
                </c:pt>
                <c:pt idx="1">
                  <c:v>120</c:v>
                </c:pt>
              </c:numCache>
            </c:numRef>
          </c:xVal>
          <c:yVal>
            <c:numRef>
              <c:f>Лист1!$E$25:$E$26</c:f>
              <c:numCache>
                <c:formatCode>General</c:formatCode>
                <c:ptCount val="2"/>
                <c:pt idx="0">
                  <c:v>0.8244999999999999</c:v>
                </c:pt>
                <c:pt idx="1">
                  <c:v>1.095</c:v>
                </c:pt>
              </c:numCache>
            </c:numRef>
          </c:yVal>
          <c:smooth val="1"/>
        </c:ser>
        <c:axId val="414870144"/>
        <c:axId val="417348608"/>
      </c:scatterChart>
      <c:valAx>
        <c:axId val="414870144"/>
        <c:scaling>
          <c:orientation val="minMax"/>
          <c:max val="120"/>
          <c:min val="110"/>
        </c:scaling>
        <c:axPos val="b"/>
        <c:majorGridlines/>
        <c:numFmt formatCode="General" sourceLinked="1"/>
        <c:tickLblPos val="nextTo"/>
        <c:crossAx val="417348608"/>
        <c:crosses val="autoZero"/>
        <c:crossBetween val="midCat"/>
        <c:majorUnit val="1"/>
      </c:valAx>
      <c:valAx>
        <c:axId val="417348608"/>
        <c:scaling>
          <c:orientation val="minMax"/>
          <c:max val="1.1000000000000001"/>
          <c:min val="0.8"/>
        </c:scaling>
        <c:axPos val="l"/>
        <c:majorGridlines/>
        <c:numFmt formatCode="General" sourceLinked="1"/>
        <c:tickLblPos val="nextTo"/>
        <c:crossAx val="414870144"/>
        <c:crosses val="autoZero"/>
        <c:crossBetween val="midCat"/>
        <c:majorUnit val="0.05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Лист1!$C$146:$C$148</c:f>
              <c:numCache>
                <c:formatCode>General</c:formatCode>
                <c:ptCount val="3"/>
                <c:pt idx="0">
                  <c:v>25200</c:v>
                </c:pt>
                <c:pt idx="1">
                  <c:v>40000</c:v>
                </c:pt>
                <c:pt idx="2">
                  <c:v>60000</c:v>
                </c:pt>
              </c:numCache>
            </c:numRef>
          </c:xVal>
          <c:yVal>
            <c:numRef>
              <c:f>Лист1!$D$146:$D$148</c:f>
              <c:numCache>
                <c:formatCode>General</c:formatCode>
                <c:ptCount val="3"/>
                <c:pt idx="0">
                  <c:v>-42.75</c:v>
                </c:pt>
                <c:pt idx="1">
                  <c:v>-16.05</c:v>
                </c:pt>
                <c:pt idx="2">
                  <c:v>23.87</c:v>
                </c:pt>
              </c:numCache>
            </c:numRef>
          </c:yVal>
          <c:smooth val="1"/>
        </c:ser>
        <c:axId val="207673216"/>
        <c:axId val="207674752"/>
      </c:scatterChart>
      <c:valAx>
        <c:axId val="207673216"/>
        <c:scaling>
          <c:orientation val="minMax"/>
          <c:max val="60000"/>
          <c:min val="25000"/>
        </c:scaling>
        <c:axPos val="b"/>
        <c:numFmt formatCode="General" sourceLinked="1"/>
        <c:tickLblPos val="nextTo"/>
        <c:crossAx val="207674752"/>
        <c:crosses val="autoZero"/>
        <c:crossBetween val="midCat"/>
        <c:majorUnit val="5000"/>
      </c:valAx>
      <c:valAx>
        <c:axId val="207674752"/>
        <c:scaling>
          <c:orientation val="minMax"/>
        </c:scaling>
        <c:axPos val="l"/>
        <c:majorGridlines/>
        <c:numFmt formatCode="General" sourceLinked="1"/>
        <c:tickLblPos val="nextTo"/>
        <c:crossAx val="207673216"/>
        <c:crosses val="autoZero"/>
        <c:crossBetween val="midCat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U"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4BE7"/>
    <w:rsid w:val="009B0435"/>
    <w:rsid w:val="00E8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452EF98EC84688BC97C0F0DE790FAD">
    <w:name w:val="77452EF98EC84688BC97C0F0DE790FAD"/>
    <w:rsid w:val="00E84B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CB2F2-B45F-43B3-B8B4-1193BAD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20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mgsu.3dn.ru</dc:creator>
  <cp:lastModifiedBy>Asus</cp:lastModifiedBy>
  <cp:revision>11</cp:revision>
  <cp:lastPrinted>2010-01-16T17:27:00Z</cp:lastPrinted>
  <dcterms:created xsi:type="dcterms:W3CDTF">2013-07-09T18:53:00Z</dcterms:created>
  <dcterms:modified xsi:type="dcterms:W3CDTF">2013-07-10T01:21:00Z</dcterms:modified>
</cp:coreProperties>
</file>